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30FD" w14:textId="77777777" w:rsidR="004C7A50" w:rsidRPr="00174390" w:rsidRDefault="004C7A50" w:rsidP="00174390">
      <w:pPr>
        <w:pStyle w:val="NoSpacing"/>
        <w:rPr>
          <w:rFonts w:ascii="Arial" w:hAnsi="Arial" w:cs="Arial"/>
          <w:sz w:val="22"/>
        </w:rPr>
      </w:pPr>
      <w:r w:rsidRPr="00174390">
        <w:rPr>
          <w:rFonts w:ascii="Arial" w:hAnsi="Arial" w:cs="Arial"/>
          <w:sz w:val="22"/>
        </w:rPr>
        <w:t xml:space="preserve">Dear </w:t>
      </w:r>
      <w:r w:rsidRPr="00B15EA9">
        <w:rPr>
          <w:rFonts w:ascii="Arial" w:hAnsi="Arial" w:cs="Arial"/>
          <w:b/>
          <w:sz w:val="22"/>
        </w:rPr>
        <w:t>&lt;Insert Manager’s Name&gt;</w:t>
      </w:r>
      <w:r w:rsidRPr="00174390">
        <w:rPr>
          <w:rFonts w:ascii="Arial" w:hAnsi="Arial" w:cs="Arial"/>
          <w:sz w:val="22"/>
        </w:rPr>
        <w:t>,</w:t>
      </w:r>
    </w:p>
    <w:p w14:paraId="546B47FB" w14:textId="77777777" w:rsidR="004C7A50" w:rsidRPr="00174390" w:rsidRDefault="004C7A50" w:rsidP="00174390">
      <w:pPr>
        <w:pStyle w:val="NoSpacing"/>
        <w:rPr>
          <w:rFonts w:ascii="Arial" w:hAnsi="Arial" w:cs="Arial"/>
          <w:sz w:val="22"/>
        </w:rPr>
      </w:pPr>
    </w:p>
    <w:p w14:paraId="32B53B94" w14:textId="240828E0" w:rsidR="004C7A50" w:rsidRPr="00174390" w:rsidRDefault="004C7A50" w:rsidP="00174390">
      <w:pPr>
        <w:pStyle w:val="NoSpacing"/>
        <w:rPr>
          <w:rFonts w:ascii="Arial" w:hAnsi="Arial" w:cs="Arial"/>
          <w:sz w:val="22"/>
        </w:rPr>
      </w:pPr>
      <w:r w:rsidRPr="00174390">
        <w:rPr>
          <w:rFonts w:ascii="Arial" w:hAnsi="Arial" w:cs="Arial"/>
          <w:sz w:val="22"/>
        </w:rPr>
        <w:t xml:space="preserve">I would like to request your approval to prepare </w:t>
      </w:r>
      <w:r w:rsidR="00807448" w:rsidRPr="00174390">
        <w:rPr>
          <w:rFonts w:ascii="Arial" w:hAnsi="Arial" w:cs="Arial"/>
          <w:sz w:val="22"/>
        </w:rPr>
        <w:t xml:space="preserve">for </w:t>
      </w:r>
      <w:r w:rsidRPr="00174390">
        <w:rPr>
          <w:rFonts w:ascii="Arial" w:hAnsi="Arial" w:cs="Arial"/>
          <w:sz w:val="22"/>
        </w:rPr>
        <w:t xml:space="preserve">and </w:t>
      </w:r>
      <w:r w:rsidR="00807448" w:rsidRPr="00174390">
        <w:rPr>
          <w:rFonts w:ascii="Arial" w:hAnsi="Arial" w:cs="Arial"/>
          <w:sz w:val="22"/>
        </w:rPr>
        <w:t>take</w:t>
      </w:r>
      <w:r w:rsidRPr="00174390">
        <w:rPr>
          <w:rFonts w:ascii="Arial" w:hAnsi="Arial" w:cs="Arial"/>
          <w:sz w:val="22"/>
        </w:rPr>
        <w:t xml:space="preserve"> the </w:t>
      </w:r>
      <w:r w:rsidR="009451A8">
        <w:rPr>
          <w:rFonts w:ascii="Arial" w:hAnsi="Arial" w:cs="Arial"/>
          <w:sz w:val="22"/>
        </w:rPr>
        <w:t>2025</w:t>
      </w:r>
      <w:r w:rsidRPr="00174390">
        <w:rPr>
          <w:rFonts w:ascii="Arial" w:hAnsi="Arial" w:cs="Arial"/>
          <w:sz w:val="22"/>
        </w:rPr>
        <w:t xml:space="preserve"> </w:t>
      </w:r>
      <w:r w:rsidR="004D0305" w:rsidRPr="00174390">
        <w:rPr>
          <w:rFonts w:ascii="Arial" w:hAnsi="Arial" w:cs="Arial"/>
          <w:sz w:val="22"/>
        </w:rPr>
        <w:t>APRP</w:t>
      </w:r>
      <w:r w:rsidRPr="00174390">
        <w:rPr>
          <w:rFonts w:ascii="Arial" w:hAnsi="Arial" w:cs="Arial"/>
          <w:sz w:val="22"/>
        </w:rPr>
        <w:t xml:space="preserve"> exam.</w:t>
      </w:r>
    </w:p>
    <w:p w14:paraId="6DBB7CF9" w14:textId="77777777" w:rsidR="004C7A50" w:rsidRPr="00174390" w:rsidRDefault="004C7A50" w:rsidP="00174390">
      <w:pPr>
        <w:pStyle w:val="NoSpacing"/>
        <w:rPr>
          <w:rFonts w:ascii="Arial" w:hAnsi="Arial" w:cs="Arial"/>
          <w:sz w:val="22"/>
        </w:rPr>
      </w:pPr>
    </w:p>
    <w:p w14:paraId="069B445C" w14:textId="10AFEF00" w:rsidR="00A45687" w:rsidRPr="00174390" w:rsidRDefault="00D33717" w:rsidP="00174390">
      <w:pPr>
        <w:pStyle w:val="NoSpacing"/>
        <w:rPr>
          <w:rFonts w:ascii="Arial" w:hAnsi="Arial" w:cs="Arial"/>
          <w:color w:val="000000"/>
          <w:sz w:val="22"/>
        </w:rPr>
      </w:pPr>
      <w:r w:rsidRPr="00174390">
        <w:rPr>
          <w:rFonts w:ascii="Arial" w:hAnsi="Arial" w:cs="Arial"/>
          <w:sz w:val="22"/>
        </w:rPr>
        <w:t xml:space="preserve">The success of </w:t>
      </w:r>
      <w:r w:rsidRPr="00174390">
        <w:rPr>
          <w:rFonts w:ascii="Arial" w:hAnsi="Arial" w:cs="Arial"/>
          <w:b/>
          <w:sz w:val="22"/>
        </w:rPr>
        <w:t>&lt;Organization&gt;</w:t>
      </w:r>
      <w:r w:rsidRPr="00174390">
        <w:rPr>
          <w:rFonts w:ascii="Arial" w:hAnsi="Arial" w:cs="Arial"/>
          <w:sz w:val="22"/>
        </w:rPr>
        <w:t xml:space="preserve"> depends on our reputation for quality and integrity. </w:t>
      </w:r>
      <w:r w:rsidR="00BB231D" w:rsidRPr="00174390">
        <w:rPr>
          <w:rFonts w:ascii="Arial" w:hAnsi="Arial" w:cs="Arial"/>
          <w:sz w:val="22"/>
        </w:rPr>
        <w:t>Maintaining our</w:t>
      </w:r>
      <w:r w:rsidRPr="00174390">
        <w:rPr>
          <w:rFonts w:ascii="Arial" w:hAnsi="Arial" w:cs="Arial"/>
          <w:sz w:val="22"/>
        </w:rPr>
        <w:t xml:space="preserve"> </w:t>
      </w:r>
      <w:r w:rsidR="00807448" w:rsidRPr="00174390">
        <w:rPr>
          <w:rFonts w:ascii="Arial" w:hAnsi="Arial" w:cs="Arial"/>
          <w:sz w:val="22"/>
        </w:rPr>
        <w:t xml:space="preserve">high-quality principles </w:t>
      </w:r>
      <w:r w:rsidRPr="00174390">
        <w:rPr>
          <w:rFonts w:ascii="Arial" w:hAnsi="Arial" w:cs="Arial"/>
          <w:sz w:val="22"/>
        </w:rPr>
        <w:t xml:space="preserve">includes ensuring we adhere to payments industry regulations, while observing the highest standards of risk management </w:t>
      </w:r>
      <w:r w:rsidR="00A45687" w:rsidRPr="00174390">
        <w:rPr>
          <w:rFonts w:ascii="Arial" w:hAnsi="Arial" w:cs="Arial"/>
          <w:sz w:val="22"/>
        </w:rPr>
        <w:t xml:space="preserve">controls. </w:t>
      </w:r>
      <w:r w:rsidR="00174390" w:rsidRPr="00174390">
        <w:rPr>
          <w:rFonts w:ascii="Arial" w:hAnsi="Arial" w:cs="Arial"/>
          <w:color w:val="000000"/>
          <w:sz w:val="22"/>
        </w:rPr>
        <w:t xml:space="preserve">Simply by participating in the ACH, card, check, wire and emerging payments networks, </w:t>
      </w:r>
      <w:r w:rsidR="00174390" w:rsidRPr="00174390">
        <w:rPr>
          <w:rFonts w:ascii="Arial" w:hAnsi="Arial" w:cs="Arial"/>
          <w:b/>
          <w:bCs/>
          <w:color w:val="000000"/>
          <w:sz w:val="22"/>
        </w:rPr>
        <w:t>&lt;Organization&gt;</w:t>
      </w:r>
      <w:r w:rsidR="00174390" w:rsidRPr="00174390">
        <w:rPr>
          <w:rFonts w:ascii="Arial" w:hAnsi="Arial" w:cs="Arial"/>
          <w:color w:val="000000"/>
          <w:sz w:val="22"/>
        </w:rPr>
        <w:t xml:space="preserve"> assumes numerous warranties; and a breach of warranty can result in substantial financial penalties and reparation costs.</w:t>
      </w:r>
    </w:p>
    <w:p w14:paraId="48707CE2" w14:textId="77777777" w:rsidR="00174390" w:rsidRPr="00174390" w:rsidRDefault="00174390" w:rsidP="00174390">
      <w:pPr>
        <w:pStyle w:val="NoSpacing"/>
        <w:rPr>
          <w:rFonts w:ascii="Arial" w:hAnsi="Arial" w:cs="Arial"/>
          <w:sz w:val="22"/>
        </w:rPr>
      </w:pPr>
    </w:p>
    <w:p w14:paraId="0D9A25BD" w14:textId="73CD697E" w:rsidR="004C7A50" w:rsidRPr="00174390" w:rsidRDefault="004B14C5" w:rsidP="00174390">
      <w:pPr>
        <w:pStyle w:val="NoSpacing"/>
        <w:rPr>
          <w:rFonts w:ascii="Arial" w:hAnsi="Arial" w:cs="Arial"/>
          <w:sz w:val="22"/>
        </w:rPr>
      </w:pPr>
      <w:r w:rsidRPr="00174390">
        <w:rPr>
          <w:rFonts w:ascii="Arial" w:hAnsi="Arial" w:cs="Arial"/>
          <w:sz w:val="22"/>
        </w:rPr>
        <w:t>Having an</w:t>
      </w:r>
      <w:r w:rsidR="00D76B21" w:rsidRPr="00174390">
        <w:rPr>
          <w:rFonts w:ascii="Arial" w:hAnsi="Arial" w:cs="Arial"/>
          <w:sz w:val="22"/>
        </w:rPr>
        <w:t xml:space="preserve"> </w:t>
      </w:r>
      <w:r w:rsidR="00261D5A" w:rsidRPr="00174390">
        <w:rPr>
          <w:rFonts w:ascii="Arial" w:hAnsi="Arial" w:cs="Arial"/>
          <w:sz w:val="22"/>
        </w:rPr>
        <w:t xml:space="preserve">Accredited </w:t>
      </w:r>
      <w:r w:rsidR="004D0305" w:rsidRPr="00174390">
        <w:rPr>
          <w:rFonts w:ascii="Arial" w:hAnsi="Arial" w:cs="Arial"/>
          <w:sz w:val="22"/>
        </w:rPr>
        <w:t>Payments Risk</w:t>
      </w:r>
      <w:r w:rsidR="00261D5A" w:rsidRPr="00174390">
        <w:rPr>
          <w:rFonts w:ascii="Arial" w:hAnsi="Arial" w:cs="Arial"/>
          <w:sz w:val="22"/>
        </w:rPr>
        <w:t xml:space="preserve"> Professional (</w:t>
      </w:r>
      <w:r w:rsidR="004D0305" w:rsidRPr="00174390">
        <w:rPr>
          <w:rFonts w:ascii="Arial" w:hAnsi="Arial" w:cs="Arial"/>
          <w:sz w:val="22"/>
        </w:rPr>
        <w:t>APRP</w:t>
      </w:r>
      <w:r w:rsidR="00261D5A" w:rsidRPr="00174390">
        <w:rPr>
          <w:rFonts w:ascii="Arial" w:hAnsi="Arial" w:cs="Arial"/>
          <w:sz w:val="22"/>
        </w:rPr>
        <w:t>)</w:t>
      </w:r>
      <w:r w:rsidR="00D76B21" w:rsidRPr="00174390">
        <w:rPr>
          <w:rFonts w:ascii="Arial" w:hAnsi="Arial" w:cs="Arial"/>
          <w:sz w:val="22"/>
        </w:rPr>
        <w:t xml:space="preserve"> </w:t>
      </w:r>
      <w:r w:rsidRPr="00174390">
        <w:rPr>
          <w:rFonts w:ascii="Arial" w:hAnsi="Arial" w:cs="Arial"/>
          <w:sz w:val="22"/>
        </w:rPr>
        <w:t>i</w:t>
      </w:r>
      <w:r w:rsidR="00D76B21" w:rsidRPr="00174390">
        <w:rPr>
          <w:rFonts w:ascii="Arial" w:hAnsi="Arial" w:cs="Arial"/>
          <w:sz w:val="22"/>
        </w:rPr>
        <w:t xml:space="preserve">s extremely important, and by </w:t>
      </w:r>
      <w:r w:rsidR="00BB231D" w:rsidRPr="00174390">
        <w:rPr>
          <w:rFonts w:ascii="Arial" w:hAnsi="Arial" w:cs="Arial"/>
          <w:sz w:val="22"/>
        </w:rPr>
        <w:t xml:space="preserve">becoming an </w:t>
      </w:r>
      <w:r w:rsidR="004D0305" w:rsidRPr="00174390">
        <w:rPr>
          <w:rFonts w:ascii="Arial" w:hAnsi="Arial" w:cs="Arial"/>
          <w:sz w:val="22"/>
        </w:rPr>
        <w:t>APRP</w:t>
      </w:r>
      <w:r w:rsidR="00BB231D" w:rsidRPr="00174390">
        <w:rPr>
          <w:rFonts w:ascii="Arial" w:hAnsi="Arial" w:cs="Arial"/>
          <w:sz w:val="22"/>
        </w:rPr>
        <w:t xml:space="preserve"> I hope to </w:t>
      </w:r>
      <w:r w:rsidR="004C7A50" w:rsidRPr="00174390">
        <w:rPr>
          <w:rFonts w:ascii="Arial" w:hAnsi="Arial" w:cs="Arial"/>
          <w:sz w:val="22"/>
        </w:rPr>
        <w:t xml:space="preserve">help </w:t>
      </w:r>
      <w:r w:rsidR="00A45687" w:rsidRPr="00174390">
        <w:rPr>
          <w:rFonts w:ascii="Arial" w:hAnsi="Arial" w:cs="Arial"/>
          <w:b/>
          <w:sz w:val="22"/>
        </w:rPr>
        <w:t>&lt;Organization&gt;</w:t>
      </w:r>
      <w:r w:rsidR="00BB231D" w:rsidRPr="00174390">
        <w:rPr>
          <w:rFonts w:ascii="Arial" w:hAnsi="Arial" w:cs="Arial"/>
          <w:sz w:val="22"/>
        </w:rPr>
        <w:t xml:space="preserve"> navigate such </w:t>
      </w:r>
      <w:r w:rsidR="00A45687" w:rsidRPr="00174390">
        <w:rPr>
          <w:rFonts w:ascii="Arial" w:hAnsi="Arial" w:cs="Arial"/>
          <w:sz w:val="22"/>
        </w:rPr>
        <w:t xml:space="preserve">risks and </w:t>
      </w:r>
      <w:r w:rsidR="00BB231D" w:rsidRPr="00174390">
        <w:rPr>
          <w:rFonts w:ascii="Arial" w:hAnsi="Arial" w:cs="Arial"/>
          <w:sz w:val="22"/>
        </w:rPr>
        <w:t>challenges</w:t>
      </w:r>
      <w:r w:rsidR="00A45687" w:rsidRPr="00174390">
        <w:rPr>
          <w:rFonts w:ascii="Arial" w:hAnsi="Arial" w:cs="Arial"/>
          <w:sz w:val="22"/>
        </w:rPr>
        <w:t xml:space="preserve">. </w:t>
      </w:r>
      <w:r w:rsidR="004C7A50" w:rsidRPr="00174390">
        <w:rPr>
          <w:rFonts w:ascii="Arial" w:hAnsi="Arial" w:cs="Arial"/>
          <w:sz w:val="22"/>
        </w:rPr>
        <w:t xml:space="preserve">The </w:t>
      </w:r>
      <w:r w:rsidR="004D0305" w:rsidRPr="00174390">
        <w:rPr>
          <w:rFonts w:ascii="Arial" w:hAnsi="Arial" w:cs="Arial"/>
          <w:sz w:val="22"/>
        </w:rPr>
        <w:t>APRP</w:t>
      </w:r>
      <w:r w:rsidR="004C7A50" w:rsidRPr="00174390">
        <w:rPr>
          <w:rFonts w:ascii="Arial" w:hAnsi="Arial" w:cs="Arial"/>
          <w:sz w:val="22"/>
        </w:rPr>
        <w:t xml:space="preserve"> exam will test my knowledge of a wide range of subject matter including </w:t>
      </w:r>
      <w:r w:rsidR="00595F6E" w:rsidRPr="00174390">
        <w:rPr>
          <w:rFonts w:ascii="Arial" w:hAnsi="Arial" w:cs="Arial"/>
          <w:sz w:val="22"/>
        </w:rPr>
        <w:t>fraud strategies, trends and threats, enterprise risk management, payment channels and processes, vendor management and regulatory environment impacts. The exam also covers rules, regulations and laws applicable to specific payment systems.</w:t>
      </w:r>
      <w:r w:rsidR="004C7A50" w:rsidRPr="00174390">
        <w:rPr>
          <w:rFonts w:ascii="Arial" w:hAnsi="Arial" w:cs="Arial"/>
          <w:sz w:val="22"/>
        </w:rPr>
        <w:t xml:space="preserve"> In order to ensure </w:t>
      </w:r>
      <w:r w:rsidR="00053D55" w:rsidRPr="00174390">
        <w:rPr>
          <w:rFonts w:ascii="Arial" w:hAnsi="Arial" w:cs="Arial"/>
          <w:sz w:val="22"/>
        </w:rPr>
        <w:t xml:space="preserve">I am fully prepared to </w:t>
      </w:r>
      <w:r w:rsidR="00807448" w:rsidRPr="00174390">
        <w:rPr>
          <w:rFonts w:ascii="Arial" w:hAnsi="Arial" w:cs="Arial"/>
          <w:sz w:val="22"/>
        </w:rPr>
        <w:t xml:space="preserve">take </w:t>
      </w:r>
      <w:r w:rsidR="00053D55" w:rsidRPr="00174390">
        <w:rPr>
          <w:rFonts w:ascii="Arial" w:hAnsi="Arial" w:cs="Arial"/>
          <w:sz w:val="22"/>
        </w:rPr>
        <w:t xml:space="preserve">the </w:t>
      </w:r>
      <w:r w:rsidR="004D0305" w:rsidRPr="00174390">
        <w:rPr>
          <w:rFonts w:ascii="Arial" w:hAnsi="Arial" w:cs="Arial"/>
          <w:sz w:val="22"/>
        </w:rPr>
        <w:t>APRP</w:t>
      </w:r>
      <w:r w:rsidR="004C7A50" w:rsidRPr="00174390">
        <w:rPr>
          <w:rFonts w:ascii="Arial" w:hAnsi="Arial" w:cs="Arial"/>
          <w:sz w:val="22"/>
        </w:rPr>
        <w:t xml:space="preserve"> exam I would like to participate in EPCOR’s </w:t>
      </w:r>
      <w:r w:rsidR="004D0305" w:rsidRPr="00174390">
        <w:rPr>
          <w:rFonts w:ascii="Arial" w:hAnsi="Arial" w:cs="Arial"/>
          <w:i/>
          <w:sz w:val="22"/>
        </w:rPr>
        <w:t>APRP</w:t>
      </w:r>
      <w:r w:rsidR="004C7A50" w:rsidRPr="00174390">
        <w:rPr>
          <w:rFonts w:ascii="Arial" w:hAnsi="Arial" w:cs="Arial"/>
          <w:i/>
          <w:sz w:val="22"/>
        </w:rPr>
        <w:t xml:space="preserve"> Prep Program</w:t>
      </w:r>
      <w:r w:rsidR="00D46632" w:rsidRPr="00174390">
        <w:rPr>
          <w:rFonts w:ascii="Arial" w:hAnsi="Arial" w:cs="Arial"/>
          <w:sz w:val="22"/>
        </w:rPr>
        <w:t xml:space="preserve">. </w:t>
      </w:r>
    </w:p>
    <w:p w14:paraId="6DA66C7E" w14:textId="77777777" w:rsidR="00D46632" w:rsidRPr="00174390" w:rsidRDefault="00D46632" w:rsidP="00174390">
      <w:pPr>
        <w:pStyle w:val="NoSpacing"/>
        <w:rPr>
          <w:rFonts w:ascii="Arial" w:hAnsi="Arial" w:cs="Arial"/>
          <w:sz w:val="22"/>
        </w:rPr>
      </w:pPr>
    </w:p>
    <w:p w14:paraId="249D1DC1" w14:textId="3D045B73" w:rsidR="00D46632" w:rsidRPr="00174390" w:rsidRDefault="00BB231D" w:rsidP="00174390">
      <w:pPr>
        <w:pStyle w:val="NoSpacing"/>
        <w:rPr>
          <w:rFonts w:ascii="Arial" w:hAnsi="Arial" w:cs="Arial"/>
          <w:sz w:val="22"/>
        </w:rPr>
      </w:pPr>
      <w:r w:rsidRPr="00174390">
        <w:rPr>
          <w:rFonts w:ascii="Arial" w:hAnsi="Arial" w:cs="Arial"/>
          <w:sz w:val="22"/>
        </w:rPr>
        <w:t>My registration for t</w:t>
      </w:r>
      <w:r w:rsidR="00A45687" w:rsidRPr="00174390">
        <w:rPr>
          <w:rFonts w:ascii="Arial" w:hAnsi="Arial" w:cs="Arial"/>
          <w:sz w:val="22"/>
        </w:rPr>
        <w:t xml:space="preserve">he </w:t>
      </w:r>
      <w:r w:rsidR="004D0305" w:rsidRPr="00174390">
        <w:rPr>
          <w:rFonts w:ascii="Arial" w:hAnsi="Arial" w:cs="Arial"/>
          <w:i/>
          <w:sz w:val="22"/>
        </w:rPr>
        <w:t>APRP</w:t>
      </w:r>
      <w:r w:rsidR="00D46632" w:rsidRPr="00174390">
        <w:rPr>
          <w:rFonts w:ascii="Arial" w:hAnsi="Arial" w:cs="Arial"/>
          <w:i/>
          <w:sz w:val="22"/>
        </w:rPr>
        <w:t xml:space="preserve"> Prep Program</w:t>
      </w:r>
      <w:r w:rsidR="00D46632" w:rsidRPr="00174390">
        <w:rPr>
          <w:rFonts w:ascii="Arial" w:hAnsi="Arial" w:cs="Arial"/>
          <w:sz w:val="22"/>
        </w:rPr>
        <w:t xml:space="preserve"> will include:</w:t>
      </w:r>
    </w:p>
    <w:p w14:paraId="1995069B" w14:textId="6665AC7B" w:rsidR="00595F6E" w:rsidRPr="00174390" w:rsidRDefault="0070476D" w:rsidP="00174390">
      <w:pPr>
        <w:pStyle w:val="NoSpacing"/>
        <w:numPr>
          <w:ilvl w:val="0"/>
          <w:numId w:val="11"/>
        </w:numPr>
        <w:rPr>
          <w:rFonts w:ascii="Arial" w:hAnsi="Arial" w:cs="Arial"/>
          <w:sz w:val="22"/>
        </w:rPr>
      </w:pPr>
      <w:r>
        <w:rPr>
          <w:rFonts w:ascii="Arial" w:hAnsi="Arial" w:cs="Arial"/>
          <w:sz w:val="22"/>
        </w:rPr>
        <w:t>Fifteen</w:t>
      </w:r>
      <w:r w:rsidR="00595F6E" w:rsidRPr="00174390">
        <w:rPr>
          <w:rFonts w:ascii="Arial" w:hAnsi="Arial" w:cs="Arial"/>
          <w:sz w:val="22"/>
        </w:rPr>
        <w:t xml:space="preserve"> </w:t>
      </w:r>
      <w:r w:rsidR="0026162F">
        <w:rPr>
          <w:rFonts w:ascii="Arial" w:hAnsi="Arial" w:cs="Arial"/>
          <w:sz w:val="22"/>
        </w:rPr>
        <w:t>9</w:t>
      </w:r>
      <w:r w:rsidR="00595F6E" w:rsidRPr="00174390">
        <w:rPr>
          <w:rFonts w:ascii="Arial" w:hAnsi="Arial" w:cs="Arial"/>
          <w:sz w:val="22"/>
        </w:rPr>
        <w:t>0-minute Live Webinars</w:t>
      </w:r>
    </w:p>
    <w:p w14:paraId="5C956CD6" w14:textId="5D03EDDA" w:rsidR="00595F6E" w:rsidRPr="00174390" w:rsidRDefault="00595F6E" w:rsidP="00174390">
      <w:pPr>
        <w:pStyle w:val="NoSpacing"/>
        <w:numPr>
          <w:ilvl w:val="0"/>
          <w:numId w:val="11"/>
        </w:numPr>
        <w:rPr>
          <w:rFonts w:ascii="Arial" w:hAnsi="Arial" w:cs="Arial"/>
          <w:sz w:val="22"/>
        </w:rPr>
      </w:pPr>
      <w:r w:rsidRPr="00174390">
        <w:rPr>
          <w:rFonts w:ascii="Arial" w:hAnsi="Arial" w:cs="Arial"/>
          <w:sz w:val="22"/>
        </w:rPr>
        <w:t>Recordings of the Live Webinars for Additional Study &amp; Convenience</w:t>
      </w:r>
    </w:p>
    <w:p w14:paraId="5EBE51A3" w14:textId="77777777" w:rsidR="00CA12BF" w:rsidRDefault="00CA12BF" w:rsidP="00174390">
      <w:pPr>
        <w:pStyle w:val="NoSpacing"/>
        <w:numPr>
          <w:ilvl w:val="0"/>
          <w:numId w:val="11"/>
        </w:numPr>
        <w:rPr>
          <w:rFonts w:ascii="Arial" w:hAnsi="Arial" w:cs="Arial"/>
          <w:sz w:val="22"/>
        </w:rPr>
      </w:pPr>
      <w:r w:rsidRPr="002A1478">
        <w:rPr>
          <w:rFonts w:ascii="Arial" w:hAnsi="Arial" w:cs="Arial"/>
          <w:color w:val="000000" w:themeColor="text1"/>
          <w:sz w:val="22"/>
        </w:rPr>
        <w:t>On-Demand Training to Reinforce Your Knowledge</w:t>
      </w:r>
      <w:r>
        <w:rPr>
          <w:rFonts w:ascii="Arial" w:hAnsi="Arial" w:cs="Arial"/>
          <w:sz w:val="22"/>
        </w:rPr>
        <w:t xml:space="preserve"> </w:t>
      </w:r>
    </w:p>
    <w:p w14:paraId="3DDF3351" w14:textId="0FE4FCAE" w:rsidR="000D4A12" w:rsidRPr="00E21485" w:rsidRDefault="00E21485" w:rsidP="00174390">
      <w:pPr>
        <w:pStyle w:val="NoSpacing"/>
        <w:numPr>
          <w:ilvl w:val="0"/>
          <w:numId w:val="11"/>
        </w:numPr>
        <w:rPr>
          <w:rFonts w:ascii="Arial" w:hAnsi="Arial" w:cs="Arial"/>
          <w:sz w:val="22"/>
        </w:rPr>
      </w:pPr>
      <w:r>
        <w:rPr>
          <w:rFonts w:ascii="Arial" w:hAnsi="Arial" w:cs="Arial"/>
          <w:sz w:val="22"/>
        </w:rPr>
        <w:t>2-day Live Review Webinars</w:t>
      </w:r>
    </w:p>
    <w:p w14:paraId="59DB6F50" w14:textId="184760ED" w:rsidR="00595F6E" w:rsidRPr="0026162F" w:rsidRDefault="00CA12BF" w:rsidP="00174390">
      <w:pPr>
        <w:pStyle w:val="NoSpacing"/>
        <w:numPr>
          <w:ilvl w:val="0"/>
          <w:numId w:val="11"/>
        </w:numPr>
        <w:rPr>
          <w:rFonts w:ascii="Arial" w:hAnsi="Arial" w:cs="Arial"/>
          <w:sz w:val="22"/>
        </w:rPr>
      </w:pPr>
      <w:r>
        <w:rPr>
          <w:rFonts w:ascii="Arial" w:hAnsi="Arial" w:cs="Arial"/>
          <w:sz w:val="22"/>
        </w:rPr>
        <w:t xml:space="preserve">Online </w:t>
      </w:r>
      <w:r w:rsidR="00595F6E" w:rsidRPr="00174390">
        <w:rPr>
          <w:rFonts w:ascii="Arial" w:hAnsi="Arial" w:cs="Arial"/>
          <w:sz w:val="22"/>
        </w:rPr>
        <w:t>Practice Exams</w:t>
      </w:r>
      <w:r>
        <w:rPr>
          <w:rFonts w:ascii="Arial" w:hAnsi="Arial" w:cs="Arial"/>
          <w:sz w:val="22"/>
        </w:rPr>
        <w:t xml:space="preserve"> </w:t>
      </w:r>
      <w:r w:rsidRPr="002A1478">
        <w:rPr>
          <w:rFonts w:ascii="Arial" w:hAnsi="Arial" w:cs="Arial"/>
          <w:color w:val="000000" w:themeColor="text1"/>
          <w:sz w:val="22"/>
        </w:rPr>
        <w:t>to Help Prepare for the Online A</w:t>
      </w:r>
      <w:r>
        <w:rPr>
          <w:rFonts w:ascii="Arial" w:hAnsi="Arial" w:cs="Arial"/>
          <w:color w:val="000000" w:themeColor="text1"/>
          <w:sz w:val="22"/>
        </w:rPr>
        <w:t>PRP</w:t>
      </w:r>
      <w:r w:rsidRPr="002A1478">
        <w:rPr>
          <w:rFonts w:ascii="Arial" w:hAnsi="Arial" w:cs="Arial"/>
          <w:color w:val="000000" w:themeColor="text1"/>
          <w:sz w:val="22"/>
        </w:rPr>
        <w:t xml:space="preserve"> Test</w:t>
      </w:r>
    </w:p>
    <w:p w14:paraId="055E13AE" w14:textId="01F40602" w:rsidR="0026162F" w:rsidRPr="0026162F" w:rsidRDefault="005F52DE" w:rsidP="00174390">
      <w:pPr>
        <w:pStyle w:val="NoSpacing"/>
        <w:numPr>
          <w:ilvl w:val="0"/>
          <w:numId w:val="11"/>
        </w:numPr>
        <w:rPr>
          <w:rFonts w:ascii="Arial" w:hAnsi="Arial" w:cs="Arial"/>
          <w:sz w:val="22"/>
        </w:rPr>
      </w:pPr>
      <w:r>
        <w:rPr>
          <w:rFonts w:ascii="Arial" w:hAnsi="Arial" w:cs="Arial"/>
          <w:color w:val="000000" w:themeColor="text1"/>
          <w:sz w:val="22"/>
        </w:rPr>
        <w:t xml:space="preserve">EPCOR’s </w:t>
      </w:r>
      <w:r w:rsidR="0026162F">
        <w:rPr>
          <w:rFonts w:ascii="Arial" w:hAnsi="Arial" w:cs="Arial"/>
          <w:color w:val="000000" w:themeColor="text1"/>
          <w:sz w:val="22"/>
        </w:rPr>
        <w:t>APRP Study Manual</w:t>
      </w:r>
    </w:p>
    <w:p w14:paraId="752C5DF8" w14:textId="38FD5620" w:rsidR="0026162F" w:rsidRPr="00174390" w:rsidRDefault="0026162F" w:rsidP="00174390">
      <w:pPr>
        <w:pStyle w:val="NoSpacing"/>
        <w:numPr>
          <w:ilvl w:val="0"/>
          <w:numId w:val="11"/>
        </w:numPr>
        <w:rPr>
          <w:rFonts w:ascii="Arial" w:hAnsi="Arial" w:cs="Arial"/>
          <w:sz w:val="22"/>
        </w:rPr>
      </w:pPr>
      <w:r>
        <w:rPr>
          <w:rFonts w:ascii="Arial" w:hAnsi="Arial" w:cs="Arial"/>
          <w:color w:val="000000" w:themeColor="text1"/>
          <w:sz w:val="22"/>
        </w:rPr>
        <w:t>Risk</w:t>
      </w:r>
      <w:r w:rsidRPr="0026162F">
        <w:rPr>
          <w:rFonts w:ascii="Arial" w:hAnsi="Arial" w:cs="Arial"/>
          <w:i/>
          <w:iCs/>
          <w:color w:val="000000" w:themeColor="text1"/>
          <w:sz w:val="22"/>
        </w:rPr>
        <w:t>Pro</w:t>
      </w:r>
      <w:r w:rsidRPr="0026162F">
        <w:rPr>
          <w:rFonts w:ascii="Arial" w:hAnsi="Arial" w:cs="Arial"/>
          <w:color w:val="000000" w:themeColor="text1"/>
          <w:sz w:val="22"/>
          <w:vertAlign w:val="superscript"/>
        </w:rPr>
        <w:t>TM</w:t>
      </w:r>
      <w:r>
        <w:rPr>
          <w:rFonts w:ascii="Arial" w:hAnsi="Arial" w:cs="Arial"/>
          <w:color w:val="000000" w:themeColor="text1"/>
          <w:sz w:val="22"/>
        </w:rPr>
        <w:t xml:space="preserve"> Game</w:t>
      </w:r>
    </w:p>
    <w:p w14:paraId="4B1373B3" w14:textId="6563FD72" w:rsidR="00595F6E" w:rsidRPr="00174390" w:rsidRDefault="00595F6E" w:rsidP="00174390">
      <w:pPr>
        <w:pStyle w:val="NoSpacing"/>
        <w:numPr>
          <w:ilvl w:val="0"/>
          <w:numId w:val="11"/>
        </w:numPr>
        <w:rPr>
          <w:rFonts w:ascii="Arial" w:hAnsi="Arial" w:cs="Arial"/>
          <w:sz w:val="22"/>
        </w:rPr>
      </w:pPr>
      <w:r w:rsidRPr="00174390">
        <w:rPr>
          <w:rFonts w:ascii="Arial" w:hAnsi="Arial" w:cs="Arial"/>
          <w:sz w:val="22"/>
        </w:rPr>
        <w:t>Study and Test Taking Tips</w:t>
      </w:r>
    </w:p>
    <w:p w14:paraId="7CE4C224" w14:textId="2A54FDB0" w:rsidR="00D46632" w:rsidRPr="00174390" w:rsidRDefault="004C7A50" w:rsidP="00174390">
      <w:pPr>
        <w:pStyle w:val="NoSpacing"/>
        <w:numPr>
          <w:ilvl w:val="0"/>
          <w:numId w:val="11"/>
        </w:numPr>
        <w:rPr>
          <w:rFonts w:ascii="Arial" w:hAnsi="Arial" w:cs="Arial"/>
          <w:sz w:val="22"/>
        </w:rPr>
      </w:pPr>
      <w:r w:rsidRPr="00174390">
        <w:rPr>
          <w:rFonts w:ascii="Arial" w:hAnsi="Arial" w:cs="Arial"/>
          <w:sz w:val="22"/>
        </w:rPr>
        <w:t xml:space="preserve">An EPCOR Staff Mentor </w:t>
      </w:r>
    </w:p>
    <w:p w14:paraId="5C4D0252" w14:textId="77777777" w:rsidR="00D46632" w:rsidRPr="00174390" w:rsidRDefault="00D46632" w:rsidP="00174390">
      <w:pPr>
        <w:pStyle w:val="NoSpacing"/>
        <w:rPr>
          <w:rFonts w:ascii="Arial" w:hAnsi="Arial" w:cs="Arial"/>
          <w:sz w:val="22"/>
        </w:rPr>
      </w:pPr>
    </w:p>
    <w:p w14:paraId="115ED96F" w14:textId="43778029" w:rsidR="00D46632" w:rsidRPr="00174390" w:rsidRDefault="00D46632" w:rsidP="00174390">
      <w:pPr>
        <w:pStyle w:val="NoSpacing"/>
        <w:rPr>
          <w:rFonts w:ascii="Arial" w:hAnsi="Arial" w:cs="Arial"/>
          <w:sz w:val="22"/>
        </w:rPr>
      </w:pPr>
      <w:r w:rsidRPr="00174390">
        <w:rPr>
          <w:rFonts w:ascii="Arial" w:hAnsi="Arial" w:cs="Arial"/>
          <w:sz w:val="22"/>
        </w:rPr>
        <w:t xml:space="preserve">The total cost for the </w:t>
      </w:r>
      <w:r w:rsidR="004D0305" w:rsidRPr="00174390">
        <w:rPr>
          <w:rFonts w:ascii="Arial" w:hAnsi="Arial" w:cs="Arial"/>
          <w:i/>
          <w:sz w:val="22"/>
        </w:rPr>
        <w:t>APRP</w:t>
      </w:r>
      <w:r w:rsidR="00253C70" w:rsidRPr="00174390">
        <w:rPr>
          <w:rFonts w:ascii="Arial" w:hAnsi="Arial" w:cs="Arial"/>
          <w:i/>
          <w:sz w:val="22"/>
        </w:rPr>
        <w:t xml:space="preserve"> Prep Program</w:t>
      </w:r>
      <w:r w:rsidR="00253C70" w:rsidRPr="00174390">
        <w:rPr>
          <w:rFonts w:ascii="Arial" w:hAnsi="Arial" w:cs="Arial"/>
          <w:sz w:val="22"/>
        </w:rPr>
        <w:t xml:space="preserve"> is </w:t>
      </w:r>
      <w:r w:rsidR="00253C70" w:rsidRPr="00174390">
        <w:rPr>
          <w:rFonts w:ascii="Arial" w:hAnsi="Arial" w:cs="Arial"/>
          <w:b/>
          <w:sz w:val="22"/>
        </w:rPr>
        <w:t>&lt;$</w:t>
      </w:r>
      <w:r w:rsidR="000D4A12">
        <w:rPr>
          <w:rFonts w:ascii="Arial" w:hAnsi="Arial" w:cs="Arial"/>
          <w:b/>
          <w:sz w:val="22"/>
        </w:rPr>
        <w:t>7</w:t>
      </w:r>
      <w:r w:rsidR="0026162F">
        <w:rPr>
          <w:rFonts w:ascii="Arial" w:hAnsi="Arial" w:cs="Arial"/>
          <w:b/>
          <w:sz w:val="22"/>
        </w:rPr>
        <w:t>95</w:t>
      </w:r>
      <w:r w:rsidR="00253C70" w:rsidRPr="00174390">
        <w:rPr>
          <w:rFonts w:ascii="Arial" w:hAnsi="Arial" w:cs="Arial"/>
          <w:b/>
          <w:sz w:val="22"/>
        </w:rPr>
        <w:t xml:space="preserve"> Member/$1</w:t>
      </w:r>
      <w:r w:rsidR="0026162F">
        <w:rPr>
          <w:rFonts w:ascii="Arial" w:hAnsi="Arial" w:cs="Arial"/>
          <w:b/>
          <w:sz w:val="22"/>
        </w:rPr>
        <w:t>590</w:t>
      </w:r>
      <w:r w:rsidR="00253C70" w:rsidRPr="00174390">
        <w:rPr>
          <w:rFonts w:ascii="Arial" w:hAnsi="Arial" w:cs="Arial"/>
          <w:b/>
          <w:sz w:val="22"/>
        </w:rPr>
        <w:t xml:space="preserve"> Non-Member&gt;</w:t>
      </w:r>
      <w:r w:rsidR="00253C70" w:rsidRPr="00174390">
        <w:rPr>
          <w:rFonts w:ascii="Arial" w:hAnsi="Arial" w:cs="Arial"/>
          <w:sz w:val="22"/>
        </w:rPr>
        <w:t xml:space="preserve">. The </w:t>
      </w:r>
      <w:r w:rsidR="009451A8">
        <w:rPr>
          <w:rFonts w:ascii="Arial" w:hAnsi="Arial" w:cs="Arial"/>
          <w:sz w:val="22"/>
        </w:rPr>
        <w:t>2025</w:t>
      </w:r>
      <w:r w:rsidR="00253C70" w:rsidRPr="00174390">
        <w:rPr>
          <w:rFonts w:ascii="Arial" w:hAnsi="Arial" w:cs="Arial"/>
          <w:sz w:val="22"/>
        </w:rPr>
        <w:t xml:space="preserve"> </w:t>
      </w:r>
      <w:r w:rsidR="004D0305" w:rsidRPr="00174390">
        <w:rPr>
          <w:rFonts w:ascii="Arial" w:hAnsi="Arial" w:cs="Arial"/>
          <w:sz w:val="22"/>
        </w:rPr>
        <w:t>APRP</w:t>
      </w:r>
      <w:r w:rsidR="00253C70" w:rsidRPr="00174390">
        <w:rPr>
          <w:rFonts w:ascii="Arial" w:hAnsi="Arial" w:cs="Arial"/>
          <w:sz w:val="22"/>
        </w:rPr>
        <w:t xml:space="preserve"> exam registration fee </w:t>
      </w:r>
      <w:r w:rsidR="00253C70" w:rsidRPr="000221E7">
        <w:rPr>
          <w:rFonts w:ascii="Arial" w:hAnsi="Arial" w:cs="Arial"/>
          <w:sz w:val="22"/>
        </w:rPr>
        <w:t xml:space="preserve">is </w:t>
      </w:r>
      <w:r w:rsidR="00253C70" w:rsidRPr="000221E7">
        <w:rPr>
          <w:rFonts w:ascii="Arial" w:hAnsi="Arial" w:cs="Arial"/>
          <w:b/>
          <w:sz w:val="22"/>
        </w:rPr>
        <w:t>&lt;$</w:t>
      </w:r>
      <w:r w:rsidR="000221E7" w:rsidRPr="000221E7">
        <w:rPr>
          <w:rFonts w:ascii="Arial" w:hAnsi="Arial" w:cs="Arial"/>
          <w:b/>
          <w:sz w:val="22"/>
        </w:rPr>
        <w:t>5</w:t>
      </w:r>
      <w:r w:rsidR="0070476D">
        <w:rPr>
          <w:rFonts w:ascii="Arial" w:hAnsi="Arial" w:cs="Arial"/>
          <w:b/>
          <w:sz w:val="22"/>
        </w:rPr>
        <w:t>50</w:t>
      </w:r>
      <w:r w:rsidR="00253C70" w:rsidRPr="000221E7">
        <w:rPr>
          <w:rFonts w:ascii="Arial" w:hAnsi="Arial" w:cs="Arial"/>
          <w:b/>
          <w:sz w:val="22"/>
        </w:rPr>
        <w:t xml:space="preserve"> EPCOR Member or $</w:t>
      </w:r>
      <w:r w:rsidR="00D6247F">
        <w:rPr>
          <w:rFonts w:ascii="Arial" w:hAnsi="Arial" w:cs="Arial"/>
          <w:b/>
          <w:sz w:val="22"/>
        </w:rPr>
        <w:t>6</w:t>
      </w:r>
      <w:r w:rsidR="0070476D">
        <w:rPr>
          <w:rFonts w:ascii="Arial" w:hAnsi="Arial" w:cs="Arial"/>
          <w:b/>
          <w:sz w:val="22"/>
        </w:rPr>
        <w:t>75</w:t>
      </w:r>
      <w:r w:rsidR="00253C70" w:rsidRPr="000221E7">
        <w:rPr>
          <w:rFonts w:ascii="Arial" w:hAnsi="Arial" w:cs="Arial"/>
          <w:b/>
          <w:sz w:val="22"/>
        </w:rPr>
        <w:t xml:space="preserve"> Non-Member&gt;</w:t>
      </w:r>
      <w:r w:rsidR="00253C70" w:rsidRPr="000221E7">
        <w:rPr>
          <w:rFonts w:ascii="Arial" w:hAnsi="Arial" w:cs="Arial"/>
          <w:sz w:val="22"/>
        </w:rPr>
        <w:t>,</w:t>
      </w:r>
      <w:r w:rsidR="00253C70" w:rsidRPr="00174390">
        <w:rPr>
          <w:rFonts w:ascii="Arial" w:hAnsi="Arial" w:cs="Arial"/>
          <w:sz w:val="22"/>
        </w:rPr>
        <w:t xml:space="preserve"> bring</w:t>
      </w:r>
      <w:r w:rsidR="00E876ED" w:rsidRPr="00174390">
        <w:rPr>
          <w:rFonts w:ascii="Arial" w:hAnsi="Arial" w:cs="Arial"/>
          <w:sz w:val="22"/>
        </w:rPr>
        <w:t>ing</w:t>
      </w:r>
      <w:r w:rsidR="00253C70" w:rsidRPr="00174390">
        <w:rPr>
          <w:rFonts w:ascii="Arial" w:hAnsi="Arial" w:cs="Arial"/>
          <w:sz w:val="22"/>
        </w:rPr>
        <w:t xml:space="preserve"> the total for my preparation and exam to </w:t>
      </w:r>
      <w:r w:rsidR="00253C70" w:rsidRPr="00174390">
        <w:rPr>
          <w:rFonts w:ascii="Arial" w:hAnsi="Arial" w:cs="Arial"/>
          <w:b/>
          <w:sz w:val="22"/>
        </w:rPr>
        <w:t>&lt;insert total cost&gt;</w:t>
      </w:r>
      <w:r w:rsidR="00253C70" w:rsidRPr="00174390">
        <w:rPr>
          <w:rFonts w:ascii="Arial" w:hAnsi="Arial" w:cs="Arial"/>
          <w:sz w:val="22"/>
        </w:rPr>
        <w:t>.</w:t>
      </w:r>
    </w:p>
    <w:p w14:paraId="7EC84266" w14:textId="77777777" w:rsidR="004C7A50" w:rsidRPr="00174390" w:rsidRDefault="004C7A50" w:rsidP="00174390">
      <w:pPr>
        <w:pStyle w:val="NoSpacing"/>
        <w:rPr>
          <w:rFonts w:ascii="Arial" w:hAnsi="Arial" w:cs="Arial"/>
          <w:sz w:val="22"/>
        </w:rPr>
      </w:pPr>
    </w:p>
    <w:p w14:paraId="63A84368" w14:textId="20C6806D" w:rsidR="004C7A50" w:rsidRPr="00174390" w:rsidRDefault="00253C70" w:rsidP="00174390">
      <w:pPr>
        <w:pStyle w:val="NoSpacing"/>
        <w:rPr>
          <w:rFonts w:ascii="Arial" w:hAnsi="Arial" w:cs="Arial"/>
          <w:sz w:val="22"/>
        </w:rPr>
      </w:pPr>
      <w:r w:rsidRPr="00174390">
        <w:rPr>
          <w:rFonts w:ascii="Arial" w:hAnsi="Arial" w:cs="Arial"/>
          <w:sz w:val="22"/>
        </w:rPr>
        <w:t xml:space="preserve">Thank you for your consideration of this request. The </w:t>
      </w:r>
      <w:r w:rsidR="004D0305" w:rsidRPr="00174390">
        <w:rPr>
          <w:rFonts w:ascii="Arial" w:hAnsi="Arial" w:cs="Arial"/>
          <w:i/>
          <w:sz w:val="22"/>
        </w:rPr>
        <w:t>APRP</w:t>
      </w:r>
      <w:r w:rsidRPr="00174390">
        <w:rPr>
          <w:rFonts w:ascii="Arial" w:hAnsi="Arial" w:cs="Arial"/>
          <w:i/>
          <w:sz w:val="22"/>
        </w:rPr>
        <w:t xml:space="preserve"> Prep Program</w:t>
      </w:r>
      <w:r w:rsidRPr="00174390">
        <w:rPr>
          <w:rFonts w:ascii="Arial" w:hAnsi="Arial" w:cs="Arial"/>
          <w:sz w:val="22"/>
        </w:rPr>
        <w:t xml:space="preserve"> kicks off on </w:t>
      </w:r>
      <w:r w:rsidR="00174390">
        <w:rPr>
          <w:rFonts w:ascii="Arial" w:hAnsi="Arial" w:cs="Arial"/>
          <w:sz w:val="22"/>
        </w:rPr>
        <w:br/>
      </w:r>
      <w:r w:rsidR="00595F6E" w:rsidRPr="00174390">
        <w:rPr>
          <w:rFonts w:ascii="Arial" w:hAnsi="Arial" w:cs="Arial"/>
          <w:sz w:val="22"/>
        </w:rPr>
        <w:t>Apri</w:t>
      </w:r>
      <w:r w:rsidR="009451A8">
        <w:rPr>
          <w:rFonts w:ascii="Arial" w:hAnsi="Arial" w:cs="Arial"/>
          <w:sz w:val="22"/>
        </w:rPr>
        <w:t>l 2</w:t>
      </w:r>
      <w:r w:rsidR="009451A8" w:rsidRPr="009451A8">
        <w:rPr>
          <w:rFonts w:ascii="Arial" w:hAnsi="Arial" w:cs="Arial"/>
          <w:sz w:val="22"/>
          <w:vertAlign w:val="superscript"/>
        </w:rPr>
        <w:t>nd</w:t>
      </w:r>
      <w:r w:rsidR="009451A8">
        <w:rPr>
          <w:rFonts w:ascii="Arial" w:hAnsi="Arial" w:cs="Arial"/>
          <w:sz w:val="22"/>
        </w:rPr>
        <w:t>.</w:t>
      </w:r>
    </w:p>
    <w:p w14:paraId="492ECC77" w14:textId="77777777" w:rsidR="00D33717" w:rsidRPr="00174390" w:rsidRDefault="00D33717" w:rsidP="00174390">
      <w:pPr>
        <w:pStyle w:val="NoSpacing"/>
        <w:rPr>
          <w:rFonts w:ascii="Arial" w:hAnsi="Arial" w:cs="Arial"/>
          <w:sz w:val="22"/>
        </w:rPr>
      </w:pPr>
    </w:p>
    <w:p w14:paraId="2366C959" w14:textId="77777777" w:rsidR="00D33717" w:rsidRPr="00174390" w:rsidRDefault="00D33717" w:rsidP="00174390">
      <w:pPr>
        <w:pStyle w:val="NoSpacing"/>
        <w:rPr>
          <w:rFonts w:ascii="Arial" w:hAnsi="Arial" w:cs="Arial"/>
          <w:sz w:val="22"/>
        </w:rPr>
      </w:pPr>
      <w:r w:rsidRPr="00174390">
        <w:rPr>
          <w:rFonts w:ascii="Arial" w:hAnsi="Arial" w:cs="Arial"/>
          <w:sz w:val="22"/>
        </w:rPr>
        <w:t>Sincerely,</w:t>
      </w:r>
    </w:p>
    <w:p w14:paraId="39472630" w14:textId="77777777" w:rsidR="00D33717" w:rsidRPr="00174390" w:rsidRDefault="00D33717" w:rsidP="00174390">
      <w:pPr>
        <w:pStyle w:val="NoSpacing"/>
        <w:rPr>
          <w:rFonts w:ascii="Arial" w:hAnsi="Arial" w:cs="Arial"/>
          <w:sz w:val="22"/>
        </w:rPr>
      </w:pPr>
    </w:p>
    <w:p w14:paraId="7990C485" w14:textId="77777777" w:rsidR="006C415E" w:rsidRPr="005541DB" w:rsidRDefault="006C415E" w:rsidP="00174390">
      <w:pPr>
        <w:pStyle w:val="NoSpacing"/>
        <w:rPr>
          <w:sz w:val="20"/>
          <w:szCs w:val="20"/>
        </w:rPr>
      </w:pPr>
    </w:p>
    <w:sectPr w:rsidR="006C415E" w:rsidRPr="0055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 Text Bold">
    <w:altName w:val="Segoe UI Semibold"/>
    <w:panose1 w:val="00000000000000000000"/>
    <w:charset w:val="00"/>
    <w:family w:val="modern"/>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05B5"/>
    <w:multiLevelType w:val="hybridMultilevel"/>
    <w:tmpl w:val="25F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557"/>
    <w:multiLevelType w:val="hybridMultilevel"/>
    <w:tmpl w:val="02106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E735D46"/>
    <w:multiLevelType w:val="hybridMultilevel"/>
    <w:tmpl w:val="23A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D3CC6"/>
    <w:multiLevelType w:val="hybridMultilevel"/>
    <w:tmpl w:val="5AA6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D2E84"/>
    <w:multiLevelType w:val="hybridMultilevel"/>
    <w:tmpl w:val="E936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FCEB406">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42AF5"/>
    <w:multiLevelType w:val="hybridMultilevel"/>
    <w:tmpl w:val="24C4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E4C25"/>
    <w:multiLevelType w:val="multilevel"/>
    <w:tmpl w:val="E3B06A5C"/>
    <w:lvl w:ilvl="0">
      <w:start w:val="1"/>
      <w:numFmt w:val="bullet"/>
      <w:pStyle w:val="BulletTi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D60383"/>
    <w:multiLevelType w:val="hybridMultilevel"/>
    <w:tmpl w:val="C162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AC6431C">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436BF"/>
    <w:multiLevelType w:val="hybridMultilevel"/>
    <w:tmpl w:val="7D64F1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A723D"/>
    <w:multiLevelType w:val="hybridMultilevel"/>
    <w:tmpl w:val="B7D4E5B8"/>
    <w:lvl w:ilvl="0" w:tplc="6FCEB406">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A09E4"/>
    <w:multiLevelType w:val="hybridMultilevel"/>
    <w:tmpl w:val="3A2C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752716">
    <w:abstractNumId w:val="7"/>
  </w:num>
  <w:num w:numId="2" w16cid:durableId="1180314213">
    <w:abstractNumId w:val="1"/>
  </w:num>
  <w:num w:numId="3" w16cid:durableId="1094013659">
    <w:abstractNumId w:val="0"/>
  </w:num>
  <w:num w:numId="4" w16cid:durableId="627204892">
    <w:abstractNumId w:val="4"/>
  </w:num>
  <w:num w:numId="5" w16cid:durableId="1561866155">
    <w:abstractNumId w:val="9"/>
  </w:num>
  <w:num w:numId="6" w16cid:durableId="1057512704">
    <w:abstractNumId w:val="8"/>
  </w:num>
  <w:num w:numId="7" w16cid:durableId="1684865998">
    <w:abstractNumId w:val="5"/>
  </w:num>
  <w:num w:numId="8" w16cid:durableId="1326738286">
    <w:abstractNumId w:val="3"/>
  </w:num>
  <w:num w:numId="9" w16cid:durableId="412317395">
    <w:abstractNumId w:val="6"/>
  </w:num>
  <w:num w:numId="10" w16cid:durableId="174421481">
    <w:abstractNumId w:val="10"/>
  </w:num>
  <w:num w:numId="11" w16cid:durableId="13410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60"/>
    <w:rsid w:val="0000475D"/>
    <w:rsid w:val="000114F0"/>
    <w:rsid w:val="00014B02"/>
    <w:rsid w:val="00016725"/>
    <w:rsid w:val="000221E7"/>
    <w:rsid w:val="000237C0"/>
    <w:rsid w:val="000242A2"/>
    <w:rsid w:val="000327E0"/>
    <w:rsid w:val="000413C8"/>
    <w:rsid w:val="00053D55"/>
    <w:rsid w:val="00054F46"/>
    <w:rsid w:val="00074389"/>
    <w:rsid w:val="000A5A73"/>
    <w:rsid w:val="000A71F8"/>
    <w:rsid w:val="000B641B"/>
    <w:rsid w:val="000C3E7D"/>
    <w:rsid w:val="000C4A2D"/>
    <w:rsid w:val="000D0169"/>
    <w:rsid w:val="000D4A12"/>
    <w:rsid w:val="001067C4"/>
    <w:rsid w:val="00121DE7"/>
    <w:rsid w:val="00174390"/>
    <w:rsid w:val="00181EED"/>
    <w:rsid w:val="00190D34"/>
    <w:rsid w:val="001A175A"/>
    <w:rsid w:val="001A4C38"/>
    <w:rsid w:val="001B6811"/>
    <w:rsid w:val="00236944"/>
    <w:rsid w:val="00253C70"/>
    <w:rsid w:val="0026162F"/>
    <w:rsid w:val="00261D5A"/>
    <w:rsid w:val="0027741E"/>
    <w:rsid w:val="002C5A38"/>
    <w:rsid w:val="002D1FD1"/>
    <w:rsid w:val="0031179C"/>
    <w:rsid w:val="00332237"/>
    <w:rsid w:val="003410BF"/>
    <w:rsid w:val="0035401F"/>
    <w:rsid w:val="00362643"/>
    <w:rsid w:val="003630FC"/>
    <w:rsid w:val="003B7C04"/>
    <w:rsid w:val="003C1863"/>
    <w:rsid w:val="003D0BF0"/>
    <w:rsid w:val="003E5FB7"/>
    <w:rsid w:val="00400814"/>
    <w:rsid w:val="004237B6"/>
    <w:rsid w:val="004310F6"/>
    <w:rsid w:val="00434B64"/>
    <w:rsid w:val="0047048C"/>
    <w:rsid w:val="004764E9"/>
    <w:rsid w:val="004A06B8"/>
    <w:rsid w:val="004B14C5"/>
    <w:rsid w:val="004C7A50"/>
    <w:rsid w:val="004D01E4"/>
    <w:rsid w:val="004D0305"/>
    <w:rsid w:val="004D309C"/>
    <w:rsid w:val="004E3751"/>
    <w:rsid w:val="004F0234"/>
    <w:rsid w:val="00502217"/>
    <w:rsid w:val="005024D6"/>
    <w:rsid w:val="00515702"/>
    <w:rsid w:val="00520573"/>
    <w:rsid w:val="005243D6"/>
    <w:rsid w:val="0054088F"/>
    <w:rsid w:val="0054728A"/>
    <w:rsid w:val="005541DB"/>
    <w:rsid w:val="00565286"/>
    <w:rsid w:val="00595F6E"/>
    <w:rsid w:val="005E5468"/>
    <w:rsid w:val="005F52DE"/>
    <w:rsid w:val="00622C95"/>
    <w:rsid w:val="0062390E"/>
    <w:rsid w:val="00655C3C"/>
    <w:rsid w:val="006649B2"/>
    <w:rsid w:val="006727B7"/>
    <w:rsid w:val="00681000"/>
    <w:rsid w:val="006C415E"/>
    <w:rsid w:val="006F6948"/>
    <w:rsid w:val="0070476D"/>
    <w:rsid w:val="00733434"/>
    <w:rsid w:val="00740427"/>
    <w:rsid w:val="00747C85"/>
    <w:rsid w:val="0075788A"/>
    <w:rsid w:val="00781D60"/>
    <w:rsid w:val="00787A9C"/>
    <w:rsid w:val="007B68ED"/>
    <w:rsid w:val="007D7BBC"/>
    <w:rsid w:val="00807448"/>
    <w:rsid w:val="00812B2F"/>
    <w:rsid w:val="00831160"/>
    <w:rsid w:val="008630A6"/>
    <w:rsid w:val="008B55E4"/>
    <w:rsid w:val="008C5C91"/>
    <w:rsid w:val="008D3924"/>
    <w:rsid w:val="008E75B4"/>
    <w:rsid w:val="00913C09"/>
    <w:rsid w:val="00922BE1"/>
    <w:rsid w:val="00933063"/>
    <w:rsid w:val="00935BD4"/>
    <w:rsid w:val="009451A8"/>
    <w:rsid w:val="009472DA"/>
    <w:rsid w:val="00951674"/>
    <w:rsid w:val="00977B54"/>
    <w:rsid w:val="009804B7"/>
    <w:rsid w:val="009948B2"/>
    <w:rsid w:val="009A195C"/>
    <w:rsid w:val="009C5DF3"/>
    <w:rsid w:val="009E2B26"/>
    <w:rsid w:val="00A05451"/>
    <w:rsid w:val="00A45687"/>
    <w:rsid w:val="00AE074D"/>
    <w:rsid w:val="00AE2686"/>
    <w:rsid w:val="00AF2992"/>
    <w:rsid w:val="00AF73CB"/>
    <w:rsid w:val="00B15EA9"/>
    <w:rsid w:val="00B3117B"/>
    <w:rsid w:val="00B3273B"/>
    <w:rsid w:val="00B34EFC"/>
    <w:rsid w:val="00B52362"/>
    <w:rsid w:val="00B71A4F"/>
    <w:rsid w:val="00B91868"/>
    <w:rsid w:val="00B92B49"/>
    <w:rsid w:val="00B9465E"/>
    <w:rsid w:val="00BB231D"/>
    <w:rsid w:val="00BD41EA"/>
    <w:rsid w:val="00BE51CB"/>
    <w:rsid w:val="00BF72EE"/>
    <w:rsid w:val="00C10468"/>
    <w:rsid w:val="00C11C33"/>
    <w:rsid w:val="00C1544C"/>
    <w:rsid w:val="00C33BFE"/>
    <w:rsid w:val="00C36A2E"/>
    <w:rsid w:val="00C37D07"/>
    <w:rsid w:val="00C43BC8"/>
    <w:rsid w:val="00C5318C"/>
    <w:rsid w:val="00CA12BF"/>
    <w:rsid w:val="00CD2C84"/>
    <w:rsid w:val="00CF28B7"/>
    <w:rsid w:val="00D058AE"/>
    <w:rsid w:val="00D25B17"/>
    <w:rsid w:val="00D33717"/>
    <w:rsid w:val="00D37067"/>
    <w:rsid w:val="00D46632"/>
    <w:rsid w:val="00D6247F"/>
    <w:rsid w:val="00D719FF"/>
    <w:rsid w:val="00D76B21"/>
    <w:rsid w:val="00DA4800"/>
    <w:rsid w:val="00DB1DA1"/>
    <w:rsid w:val="00DC5836"/>
    <w:rsid w:val="00DD14E8"/>
    <w:rsid w:val="00E21485"/>
    <w:rsid w:val="00E2396A"/>
    <w:rsid w:val="00E53D1B"/>
    <w:rsid w:val="00E876ED"/>
    <w:rsid w:val="00E935F8"/>
    <w:rsid w:val="00EA4298"/>
    <w:rsid w:val="00F00D35"/>
    <w:rsid w:val="00F13B17"/>
    <w:rsid w:val="00F1400D"/>
    <w:rsid w:val="00F33C99"/>
    <w:rsid w:val="00F378FA"/>
    <w:rsid w:val="00F524E6"/>
    <w:rsid w:val="00F77834"/>
    <w:rsid w:val="00F77D95"/>
    <w:rsid w:val="00FA6159"/>
    <w:rsid w:val="00FC7E73"/>
    <w:rsid w:val="00FD3621"/>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D2ADB"/>
  <w15:docId w15:val="{E8C18ADD-C4F2-4BDD-850A-64EDF6F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5451"/>
    <w:rPr>
      <w:rFonts w:ascii="Times New Roman" w:hAnsi="Times New Roman"/>
      <w:sz w:val="24"/>
    </w:rPr>
  </w:style>
  <w:style w:type="paragraph" w:styleId="Heading1">
    <w:name w:val="heading 1"/>
    <w:basedOn w:val="Normal"/>
    <w:next w:val="Normal"/>
    <w:link w:val="Heading1Char"/>
    <w:uiPriority w:val="9"/>
    <w:rsid w:val="00014B02"/>
    <w:pPr>
      <w:keepNext/>
      <w:keepLines/>
      <w:spacing w:before="480" w:after="0"/>
      <w:outlineLvl w:val="0"/>
    </w:pPr>
    <w:rPr>
      <w:rFonts w:ascii="Neutra Text Bold" w:eastAsiaTheme="majorEastAsia" w:hAnsi="Neutra Text Bold" w:cstheme="majorBidi"/>
      <w:bCs/>
      <w:color w:val="000000" w:themeColor="text1"/>
      <w:sz w:val="28"/>
      <w:szCs w:val="28"/>
    </w:rPr>
  </w:style>
  <w:style w:type="paragraph" w:styleId="Heading2">
    <w:name w:val="heading 2"/>
    <w:basedOn w:val="Normal"/>
    <w:next w:val="Normal"/>
    <w:link w:val="Heading2Char"/>
    <w:uiPriority w:val="9"/>
    <w:unhideWhenUsed/>
    <w:rsid w:val="00A05451"/>
    <w:pPr>
      <w:keepNext/>
      <w:keepLines/>
      <w:spacing w:before="200" w:after="0"/>
      <w:outlineLvl w:val="1"/>
    </w:pPr>
    <w:rPr>
      <w:rFonts w:ascii="Neutra Text Bold" w:eastAsiaTheme="majorEastAsia" w:hAnsi="Neutra Text Bold" w:cstheme="majorBidi"/>
      <w:bCs/>
      <w:szCs w:val="26"/>
      <w:u w:val="single"/>
    </w:rPr>
  </w:style>
  <w:style w:type="paragraph" w:styleId="Heading3">
    <w:name w:val="heading 3"/>
    <w:basedOn w:val="Normal"/>
    <w:next w:val="Normal"/>
    <w:link w:val="Heading3Char"/>
    <w:uiPriority w:val="9"/>
    <w:unhideWhenUsed/>
    <w:rsid w:val="00014B02"/>
    <w:pPr>
      <w:keepNext/>
      <w:keepLines/>
      <w:spacing w:before="200" w:after="0"/>
      <w:outlineLvl w:val="2"/>
    </w:pPr>
    <w:rPr>
      <w:rFonts w:ascii="Neutra Text Bold" w:eastAsiaTheme="majorEastAsia" w:hAnsi="Neutra Text Bold" w:cstheme="majorBidi"/>
      <w:bCs/>
      <w:color w:val="000000" w:themeColor="text1"/>
    </w:rPr>
  </w:style>
  <w:style w:type="paragraph" w:styleId="Heading4">
    <w:name w:val="heading 4"/>
    <w:basedOn w:val="Normal"/>
    <w:next w:val="Normal"/>
    <w:link w:val="Heading4Char"/>
    <w:uiPriority w:val="9"/>
    <w:unhideWhenUsed/>
    <w:rsid w:val="00014B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014B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014B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4B7"/>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014B02"/>
    <w:rPr>
      <w:rFonts w:ascii="Neutra Text Bold" w:eastAsiaTheme="majorEastAsia" w:hAnsi="Neutra Text Bold" w:cstheme="majorBidi"/>
      <w:bCs/>
      <w:color w:val="000000" w:themeColor="text1"/>
      <w:sz w:val="28"/>
      <w:szCs w:val="28"/>
    </w:rPr>
  </w:style>
  <w:style w:type="character" w:customStyle="1" w:styleId="Heading2Char">
    <w:name w:val="Heading 2 Char"/>
    <w:basedOn w:val="DefaultParagraphFont"/>
    <w:link w:val="Heading2"/>
    <w:uiPriority w:val="9"/>
    <w:rsid w:val="00A05451"/>
    <w:rPr>
      <w:rFonts w:ascii="Neutra Text Bold" w:eastAsiaTheme="majorEastAsia" w:hAnsi="Neutra Text Bold" w:cstheme="majorBidi"/>
      <w:bCs/>
      <w:sz w:val="24"/>
      <w:szCs w:val="26"/>
      <w:u w:val="single"/>
    </w:rPr>
  </w:style>
  <w:style w:type="character" w:customStyle="1" w:styleId="Heading3Char">
    <w:name w:val="Heading 3 Char"/>
    <w:basedOn w:val="DefaultParagraphFont"/>
    <w:link w:val="Heading3"/>
    <w:uiPriority w:val="9"/>
    <w:rsid w:val="00014B02"/>
    <w:rPr>
      <w:rFonts w:ascii="Neutra Text Bold" w:eastAsiaTheme="majorEastAsia" w:hAnsi="Neutra Text Bold" w:cstheme="majorBidi"/>
      <w:bCs/>
      <w:color w:val="000000" w:themeColor="text1"/>
      <w:sz w:val="24"/>
    </w:rPr>
  </w:style>
  <w:style w:type="paragraph" w:styleId="Title">
    <w:name w:val="Title"/>
    <w:basedOn w:val="Normal"/>
    <w:next w:val="Normal"/>
    <w:link w:val="TitleChar"/>
    <w:uiPriority w:val="10"/>
    <w:qFormat/>
    <w:rsid w:val="00014B02"/>
    <w:pPr>
      <w:spacing w:after="300" w:line="240" w:lineRule="auto"/>
      <w:contextualSpacing/>
      <w:jc w:val="center"/>
    </w:pPr>
    <w:rPr>
      <w:rFonts w:ascii="Neutra Text Bold" w:eastAsiaTheme="majorEastAsia" w:hAnsi="Neutra Text Bold" w:cstheme="majorBidi"/>
      <w:spacing w:val="5"/>
      <w:kern w:val="28"/>
      <w:sz w:val="28"/>
      <w:szCs w:val="52"/>
    </w:rPr>
  </w:style>
  <w:style w:type="character" w:customStyle="1" w:styleId="TitleChar">
    <w:name w:val="Title Char"/>
    <w:basedOn w:val="DefaultParagraphFont"/>
    <w:link w:val="Title"/>
    <w:uiPriority w:val="10"/>
    <w:rsid w:val="00014B02"/>
    <w:rPr>
      <w:rFonts w:ascii="Neutra Text Bold" w:eastAsiaTheme="majorEastAsia" w:hAnsi="Neutra Text Bold" w:cstheme="majorBidi"/>
      <w:spacing w:val="5"/>
      <w:kern w:val="28"/>
      <w:sz w:val="28"/>
      <w:szCs w:val="52"/>
    </w:rPr>
  </w:style>
  <w:style w:type="paragraph" w:styleId="Subtitle">
    <w:name w:val="Subtitle"/>
    <w:aliases w:val="Section Heads"/>
    <w:basedOn w:val="Normal"/>
    <w:next w:val="NoSpacing"/>
    <w:link w:val="SubtitleChar"/>
    <w:uiPriority w:val="11"/>
    <w:qFormat/>
    <w:rsid w:val="00121DE7"/>
    <w:pPr>
      <w:numPr>
        <w:ilvl w:val="1"/>
      </w:numPr>
      <w:spacing w:after="0"/>
    </w:pPr>
    <w:rPr>
      <w:rFonts w:ascii="Neutra Text Bold" w:eastAsiaTheme="majorEastAsia" w:hAnsi="Neutra Text Bold" w:cstheme="majorBidi"/>
      <w:iCs/>
      <w:spacing w:val="15"/>
      <w:szCs w:val="24"/>
      <w:u w:val="single"/>
    </w:rPr>
  </w:style>
  <w:style w:type="character" w:customStyle="1" w:styleId="SubtitleChar">
    <w:name w:val="Subtitle Char"/>
    <w:aliases w:val="Section Heads Char"/>
    <w:basedOn w:val="DefaultParagraphFont"/>
    <w:link w:val="Subtitle"/>
    <w:uiPriority w:val="11"/>
    <w:rsid w:val="00121DE7"/>
    <w:rPr>
      <w:rFonts w:ascii="Neutra Text Bold" w:eastAsiaTheme="majorEastAsia" w:hAnsi="Neutra Text Bold" w:cstheme="majorBidi"/>
      <w:iCs/>
      <w:spacing w:val="15"/>
      <w:sz w:val="24"/>
      <w:szCs w:val="24"/>
      <w:u w:val="single"/>
    </w:rPr>
  </w:style>
  <w:style w:type="character" w:styleId="SubtleEmphasis">
    <w:name w:val="Subtle Emphasis"/>
    <w:aliases w:val="Sub Heads"/>
    <w:uiPriority w:val="19"/>
    <w:qFormat/>
    <w:rsid w:val="003630FC"/>
    <w:rPr>
      <w:rFonts w:ascii="Neutra Text Bold" w:hAnsi="Neutra Text Bold"/>
      <w:i w:val="0"/>
      <w:iCs/>
      <w:color w:val="000000" w:themeColor="text1"/>
      <w:sz w:val="24"/>
    </w:rPr>
  </w:style>
  <w:style w:type="character" w:styleId="Emphasis">
    <w:name w:val="Emphasis"/>
    <w:basedOn w:val="DefaultParagraphFont"/>
    <w:uiPriority w:val="20"/>
    <w:qFormat/>
    <w:rsid w:val="003630FC"/>
    <w:rPr>
      <w:i/>
      <w:iCs/>
    </w:rPr>
  </w:style>
  <w:style w:type="character" w:styleId="IntenseEmphasis">
    <w:name w:val="Intense Emphasis"/>
    <w:basedOn w:val="DefaultParagraphFont"/>
    <w:uiPriority w:val="21"/>
    <w:rsid w:val="003630FC"/>
    <w:rPr>
      <w:b/>
      <w:bCs/>
      <w:i/>
      <w:iCs/>
      <w:color w:val="4F81BD" w:themeColor="accent1"/>
    </w:rPr>
  </w:style>
  <w:style w:type="character" w:styleId="Strong">
    <w:name w:val="Strong"/>
    <w:basedOn w:val="DefaultParagraphFont"/>
    <w:uiPriority w:val="22"/>
    <w:qFormat/>
    <w:rsid w:val="003630FC"/>
    <w:rPr>
      <w:b/>
      <w:bCs/>
    </w:rPr>
  </w:style>
  <w:style w:type="paragraph" w:styleId="Quote">
    <w:name w:val="Quote"/>
    <w:basedOn w:val="Normal"/>
    <w:next w:val="Normal"/>
    <w:link w:val="QuoteChar"/>
    <w:uiPriority w:val="29"/>
    <w:qFormat/>
    <w:rsid w:val="003630FC"/>
    <w:rPr>
      <w:i/>
      <w:iCs/>
      <w:color w:val="000000" w:themeColor="text1"/>
    </w:rPr>
  </w:style>
  <w:style w:type="character" w:customStyle="1" w:styleId="QuoteChar">
    <w:name w:val="Quote Char"/>
    <w:basedOn w:val="DefaultParagraphFont"/>
    <w:link w:val="Quote"/>
    <w:uiPriority w:val="29"/>
    <w:rsid w:val="003630FC"/>
    <w:rPr>
      <w:rFonts w:ascii="Times New Roman" w:hAnsi="Times New Roman"/>
      <w:i/>
      <w:iCs/>
      <w:color w:val="000000" w:themeColor="text1"/>
      <w:sz w:val="24"/>
    </w:rPr>
  </w:style>
  <w:style w:type="paragraph" w:styleId="ListParagraph">
    <w:name w:val="List Paragraph"/>
    <w:basedOn w:val="Normal"/>
    <w:uiPriority w:val="34"/>
    <w:rsid w:val="003630FC"/>
    <w:pPr>
      <w:ind w:left="720"/>
      <w:contextualSpacing/>
    </w:pPr>
  </w:style>
  <w:style w:type="character" w:customStyle="1" w:styleId="Heading4Char">
    <w:name w:val="Heading 4 Char"/>
    <w:basedOn w:val="DefaultParagraphFont"/>
    <w:link w:val="Heading4"/>
    <w:uiPriority w:val="9"/>
    <w:rsid w:val="00014B0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014B0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014B02"/>
    <w:rPr>
      <w:rFonts w:asciiTheme="majorHAnsi" w:eastAsiaTheme="majorEastAsia" w:hAnsiTheme="majorHAnsi" w:cstheme="majorBidi"/>
      <w:i/>
      <w:iCs/>
      <w:color w:val="243F60" w:themeColor="accent1" w:themeShade="7F"/>
      <w:sz w:val="24"/>
    </w:rPr>
  </w:style>
  <w:style w:type="character" w:styleId="BookTitle">
    <w:name w:val="Book Title"/>
    <w:basedOn w:val="DefaultParagraphFont"/>
    <w:uiPriority w:val="33"/>
    <w:rsid w:val="00014B02"/>
    <w:rPr>
      <w:b/>
      <w:bCs/>
      <w:smallCaps/>
      <w:spacing w:val="5"/>
    </w:rPr>
  </w:style>
  <w:style w:type="paragraph" w:customStyle="1" w:styleId="BulletTie">
    <w:name w:val="Bullet Tie"/>
    <w:basedOn w:val="Normal"/>
    <w:qFormat/>
    <w:rsid w:val="00622C95"/>
    <w:pPr>
      <w:numPr>
        <w:numId w:val="9"/>
      </w:numPr>
      <w:spacing w:after="0" w:line="240" w:lineRule="auto"/>
    </w:pPr>
    <w:rPr>
      <w:sz w:val="22"/>
    </w:rPr>
  </w:style>
  <w:style w:type="character" w:styleId="CommentReference">
    <w:name w:val="annotation reference"/>
    <w:basedOn w:val="DefaultParagraphFont"/>
    <w:uiPriority w:val="99"/>
    <w:semiHidden/>
    <w:unhideWhenUsed/>
    <w:rsid w:val="00807448"/>
    <w:rPr>
      <w:sz w:val="16"/>
      <w:szCs w:val="16"/>
    </w:rPr>
  </w:style>
  <w:style w:type="paragraph" w:styleId="CommentText">
    <w:name w:val="annotation text"/>
    <w:basedOn w:val="Normal"/>
    <w:link w:val="CommentTextChar"/>
    <w:uiPriority w:val="99"/>
    <w:semiHidden/>
    <w:unhideWhenUsed/>
    <w:rsid w:val="00807448"/>
    <w:pPr>
      <w:spacing w:line="240" w:lineRule="auto"/>
    </w:pPr>
    <w:rPr>
      <w:sz w:val="20"/>
      <w:szCs w:val="20"/>
    </w:rPr>
  </w:style>
  <w:style w:type="character" w:customStyle="1" w:styleId="CommentTextChar">
    <w:name w:val="Comment Text Char"/>
    <w:basedOn w:val="DefaultParagraphFont"/>
    <w:link w:val="CommentText"/>
    <w:uiPriority w:val="99"/>
    <w:semiHidden/>
    <w:rsid w:val="008074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7448"/>
    <w:rPr>
      <w:b/>
      <w:bCs/>
    </w:rPr>
  </w:style>
  <w:style w:type="character" w:customStyle="1" w:styleId="CommentSubjectChar">
    <w:name w:val="Comment Subject Char"/>
    <w:basedOn w:val="CommentTextChar"/>
    <w:link w:val="CommentSubject"/>
    <w:uiPriority w:val="99"/>
    <w:semiHidden/>
    <w:rsid w:val="00807448"/>
    <w:rPr>
      <w:rFonts w:ascii="Times New Roman" w:hAnsi="Times New Roman"/>
      <w:b/>
      <w:bCs/>
      <w:sz w:val="20"/>
      <w:szCs w:val="20"/>
    </w:rPr>
  </w:style>
  <w:style w:type="paragraph" w:styleId="BalloonText">
    <w:name w:val="Balloon Text"/>
    <w:basedOn w:val="Normal"/>
    <w:link w:val="BalloonTextChar"/>
    <w:uiPriority w:val="99"/>
    <w:semiHidden/>
    <w:unhideWhenUsed/>
    <w:rsid w:val="0080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 Goins</dc:creator>
  <cp:lastModifiedBy>Shelly Sipple</cp:lastModifiedBy>
  <cp:revision>3</cp:revision>
  <dcterms:created xsi:type="dcterms:W3CDTF">2024-11-03T12:42:00Z</dcterms:created>
  <dcterms:modified xsi:type="dcterms:W3CDTF">2024-11-04T18:23:00Z</dcterms:modified>
</cp:coreProperties>
</file>