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30FD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Dear </w:t>
      </w:r>
      <w:r w:rsidRPr="002A1478">
        <w:rPr>
          <w:rFonts w:ascii="Arial" w:hAnsi="Arial" w:cs="Arial"/>
          <w:b/>
          <w:color w:val="000000" w:themeColor="text1"/>
          <w:sz w:val="22"/>
        </w:rPr>
        <w:t>&lt;Insert Manager’s Name&gt;</w:t>
      </w:r>
      <w:r w:rsidRPr="002A1478">
        <w:rPr>
          <w:rFonts w:ascii="Arial" w:hAnsi="Arial" w:cs="Arial"/>
          <w:color w:val="000000" w:themeColor="text1"/>
          <w:sz w:val="22"/>
        </w:rPr>
        <w:t>,</w:t>
      </w:r>
    </w:p>
    <w:p w14:paraId="546B47FB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32B53B94" w14:textId="7BC495A2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I would like to request your approval to prepare </w:t>
      </w:r>
      <w:r w:rsidR="00807448" w:rsidRPr="002A1478">
        <w:rPr>
          <w:rFonts w:ascii="Arial" w:hAnsi="Arial" w:cs="Arial"/>
          <w:color w:val="000000" w:themeColor="text1"/>
          <w:sz w:val="22"/>
        </w:rPr>
        <w:t xml:space="preserve">for </w:t>
      </w:r>
      <w:r w:rsidRPr="002A1478">
        <w:rPr>
          <w:rFonts w:ascii="Arial" w:hAnsi="Arial" w:cs="Arial"/>
          <w:color w:val="000000" w:themeColor="text1"/>
          <w:sz w:val="22"/>
        </w:rPr>
        <w:t xml:space="preserve">and </w:t>
      </w:r>
      <w:r w:rsidR="00807448" w:rsidRPr="002A1478">
        <w:rPr>
          <w:rFonts w:ascii="Arial" w:hAnsi="Arial" w:cs="Arial"/>
          <w:color w:val="000000" w:themeColor="text1"/>
          <w:sz w:val="22"/>
        </w:rPr>
        <w:t>take</w:t>
      </w:r>
      <w:r w:rsidRPr="002A1478">
        <w:rPr>
          <w:rFonts w:ascii="Arial" w:hAnsi="Arial" w:cs="Arial"/>
          <w:color w:val="000000" w:themeColor="text1"/>
          <w:sz w:val="22"/>
        </w:rPr>
        <w:t xml:space="preserve"> the </w:t>
      </w:r>
      <w:r w:rsidR="00480828">
        <w:rPr>
          <w:rFonts w:ascii="Arial" w:hAnsi="Arial" w:cs="Arial"/>
          <w:color w:val="000000" w:themeColor="text1"/>
          <w:sz w:val="22"/>
        </w:rPr>
        <w:t>2025</w:t>
      </w:r>
      <w:r w:rsidRPr="002A1478">
        <w:rPr>
          <w:rFonts w:ascii="Arial" w:hAnsi="Arial" w:cs="Arial"/>
          <w:color w:val="000000" w:themeColor="text1"/>
          <w:sz w:val="22"/>
        </w:rPr>
        <w:t xml:space="preserve"> AAP exam.</w:t>
      </w:r>
    </w:p>
    <w:p w14:paraId="6DBB7CF9" w14:textId="77777777" w:rsidR="004C7A50" w:rsidRPr="002A1478" w:rsidRDefault="004C7A5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4CB63EFD" w14:textId="6F92227A" w:rsidR="00A45687" w:rsidRPr="002A1478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The success of </w:t>
      </w:r>
      <w:r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A1478">
        <w:rPr>
          <w:rFonts w:ascii="Arial" w:hAnsi="Arial" w:cs="Arial"/>
          <w:color w:val="000000" w:themeColor="text1"/>
          <w:sz w:val="22"/>
        </w:rPr>
        <w:t xml:space="preserve"> depends on our reputation for quality and integrity. </w:t>
      </w:r>
      <w:r w:rsidR="00BB231D" w:rsidRPr="002A1478">
        <w:rPr>
          <w:rFonts w:ascii="Arial" w:hAnsi="Arial" w:cs="Arial"/>
          <w:color w:val="000000" w:themeColor="text1"/>
          <w:sz w:val="22"/>
        </w:rPr>
        <w:t>Maintaining our</w:t>
      </w:r>
      <w:r w:rsidRPr="002A1478">
        <w:rPr>
          <w:rFonts w:ascii="Arial" w:hAnsi="Arial" w:cs="Arial"/>
          <w:color w:val="000000" w:themeColor="text1"/>
          <w:sz w:val="22"/>
        </w:rPr>
        <w:t xml:space="preserve"> </w:t>
      </w:r>
      <w:r w:rsidR="00807448" w:rsidRPr="002A1478">
        <w:rPr>
          <w:rFonts w:ascii="Arial" w:hAnsi="Arial" w:cs="Arial"/>
          <w:color w:val="000000" w:themeColor="text1"/>
          <w:sz w:val="22"/>
        </w:rPr>
        <w:t xml:space="preserve">high-quality principles </w:t>
      </w:r>
      <w:r w:rsidRPr="002A1478">
        <w:rPr>
          <w:rFonts w:ascii="Arial" w:hAnsi="Arial" w:cs="Arial"/>
          <w:color w:val="000000" w:themeColor="text1"/>
          <w:sz w:val="22"/>
        </w:rPr>
        <w:t xml:space="preserve">includes ensuring we adhere to payments industry regulations, while observing the highest standards of risk management 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controls. </w:t>
      </w:r>
      <w:r w:rsidRPr="002A1478">
        <w:rPr>
          <w:rFonts w:ascii="Arial" w:hAnsi="Arial" w:cs="Arial"/>
          <w:color w:val="000000" w:themeColor="text1"/>
          <w:sz w:val="22"/>
        </w:rPr>
        <w:t xml:space="preserve">Each time we </w:t>
      </w:r>
      <w:r w:rsidR="00B71A4F" w:rsidRPr="002A1478">
        <w:rPr>
          <w:rFonts w:ascii="Arial" w:hAnsi="Arial" w:cs="Arial"/>
          <w:color w:val="000000" w:themeColor="text1"/>
          <w:sz w:val="22"/>
        </w:rPr>
        <w:t>originate, receive</w:t>
      </w:r>
      <w:r w:rsidR="008B55E4" w:rsidRPr="002A1478">
        <w:rPr>
          <w:rFonts w:ascii="Arial" w:hAnsi="Arial" w:cs="Arial"/>
          <w:color w:val="000000" w:themeColor="text1"/>
          <w:sz w:val="22"/>
        </w:rPr>
        <w:t xml:space="preserve"> </w:t>
      </w:r>
      <w:r w:rsidRPr="002A1478">
        <w:rPr>
          <w:rFonts w:ascii="Arial" w:hAnsi="Arial" w:cs="Arial"/>
          <w:color w:val="000000" w:themeColor="text1"/>
          <w:sz w:val="22"/>
        </w:rPr>
        <w:t xml:space="preserve">or return a transaction through a payments network, </w:t>
      </w:r>
      <w:r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 w:rsidRPr="002A1478">
        <w:rPr>
          <w:rFonts w:ascii="Arial" w:hAnsi="Arial" w:cs="Arial"/>
          <w:color w:val="000000" w:themeColor="text1"/>
          <w:sz w:val="22"/>
        </w:rPr>
        <w:t xml:space="preserve"> assumes numerous </w:t>
      </w:r>
      <w:r w:rsidR="00BB231D" w:rsidRPr="002A1478">
        <w:rPr>
          <w:rFonts w:ascii="Arial" w:hAnsi="Arial" w:cs="Arial"/>
          <w:color w:val="000000" w:themeColor="text1"/>
          <w:sz w:val="22"/>
        </w:rPr>
        <w:t>warranties;</w:t>
      </w:r>
      <w:r w:rsidRPr="002A1478">
        <w:rPr>
          <w:rFonts w:ascii="Arial" w:hAnsi="Arial" w:cs="Arial"/>
          <w:color w:val="000000" w:themeColor="text1"/>
          <w:sz w:val="22"/>
        </w:rPr>
        <w:t xml:space="preserve"> and a breach of warranty can result in substantial financial penalties and reparation costs. </w:t>
      </w:r>
    </w:p>
    <w:p w14:paraId="069B445C" w14:textId="77777777" w:rsidR="00A45687" w:rsidRPr="002A1478" w:rsidRDefault="00A4568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0D9A25BD" w14:textId="19C39074" w:rsidR="004C7A50" w:rsidRPr="002A1478" w:rsidRDefault="00D76B21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Examiners view having </w:t>
      </w:r>
      <w:r w:rsidR="00261D5A" w:rsidRPr="002A1478">
        <w:rPr>
          <w:rFonts w:ascii="Arial" w:hAnsi="Arial" w:cs="Arial"/>
          <w:color w:val="000000" w:themeColor="text1"/>
          <w:sz w:val="22"/>
        </w:rPr>
        <w:t>Accredited ACH Professionals (AAPs)</w:t>
      </w:r>
      <w:r w:rsidRPr="002A1478">
        <w:rPr>
          <w:rFonts w:ascii="Arial" w:hAnsi="Arial" w:cs="Arial"/>
          <w:color w:val="000000" w:themeColor="text1"/>
          <w:sz w:val="22"/>
        </w:rPr>
        <w:t xml:space="preserve"> as extremely important, and by </w:t>
      </w:r>
      <w:r w:rsidR="00BB231D" w:rsidRPr="002A1478">
        <w:rPr>
          <w:rFonts w:ascii="Arial" w:hAnsi="Arial" w:cs="Arial"/>
          <w:color w:val="000000" w:themeColor="text1"/>
          <w:sz w:val="22"/>
        </w:rPr>
        <w:t xml:space="preserve">becoming an AAP I hope to 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help </w:t>
      </w:r>
      <w:r w:rsidR="00A45687" w:rsidRPr="002A1478">
        <w:rPr>
          <w:rFonts w:ascii="Arial" w:hAnsi="Arial" w:cs="Arial"/>
          <w:b/>
          <w:color w:val="000000" w:themeColor="text1"/>
          <w:sz w:val="22"/>
        </w:rPr>
        <w:t>&lt;Organization&gt;</w:t>
      </w:r>
      <w:r w:rsidR="00BB231D" w:rsidRPr="002A1478">
        <w:rPr>
          <w:rFonts w:ascii="Arial" w:hAnsi="Arial" w:cs="Arial"/>
          <w:color w:val="000000" w:themeColor="text1"/>
          <w:sz w:val="22"/>
        </w:rPr>
        <w:t xml:space="preserve"> navigate such 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risks and </w:t>
      </w:r>
      <w:r w:rsidR="00BB231D" w:rsidRPr="002A1478">
        <w:rPr>
          <w:rFonts w:ascii="Arial" w:hAnsi="Arial" w:cs="Arial"/>
          <w:color w:val="000000" w:themeColor="text1"/>
          <w:sz w:val="22"/>
        </w:rPr>
        <w:t>challenges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. </w:t>
      </w:r>
      <w:r w:rsidR="004C7A50" w:rsidRPr="002A1478">
        <w:rPr>
          <w:rFonts w:ascii="Arial" w:hAnsi="Arial" w:cs="Arial"/>
          <w:color w:val="000000" w:themeColor="text1"/>
          <w:sz w:val="22"/>
        </w:rPr>
        <w:t>The AAP exam will test my knowledge of a wide range of subject matter including the</w:t>
      </w:r>
      <w:r w:rsidR="004C7A50" w:rsidRPr="002A1478">
        <w:rPr>
          <w:rFonts w:ascii="Arial" w:hAnsi="Arial" w:cs="Arial"/>
          <w:i/>
          <w:iCs/>
          <w:color w:val="000000" w:themeColor="text1"/>
          <w:sz w:val="22"/>
        </w:rPr>
        <w:t> ACH Rules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, the </w:t>
      </w:r>
      <w:r w:rsidR="00565286" w:rsidRPr="002A1478">
        <w:rPr>
          <w:rFonts w:ascii="Arial" w:hAnsi="Arial" w:cs="Arial"/>
          <w:color w:val="000000" w:themeColor="text1"/>
          <w:sz w:val="22"/>
        </w:rPr>
        <w:t xml:space="preserve">governing rules and regulations of the </w:t>
      </w:r>
      <w:r w:rsidR="004C7A50" w:rsidRPr="002A1478">
        <w:rPr>
          <w:rFonts w:ascii="Arial" w:hAnsi="Arial" w:cs="Arial"/>
          <w:color w:val="000000" w:themeColor="text1"/>
          <w:sz w:val="22"/>
        </w:rPr>
        <w:t>ACH Network and other payments systems, technical and operational requirements</w:t>
      </w:r>
      <w:r w:rsidR="00565286" w:rsidRPr="002A1478">
        <w:rPr>
          <w:rFonts w:ascii="Arial" w:hAnsi="Arial" w:cs="Arial"/>
          <w:color w:val="000000" w:themeColor="text1"/>
          <w:sz w:val="22"/>
        </w:rPr>
        <w:t xml:space="preserve"> and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 risk management. </w:t>
      </w:r>
      <w:r w:rsidR="00047B7F">
        <w:rPr>
          <w:rFonts w:ascii="Arial" w:hAnsi="Arial" w:cs="Arial"/>
          <w:color w:val="000000" w:themeColor="text1"/>
          <w:sz w:val="22"/>
        </w:rPr>
        <w:t>T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o ensure </w:t>
      </w:r>
      <w:r w:rsidR="00053D55" w:rsidRPr="002A1478">
        <w:rPr>
          <w:rFonts w:ascii="Arial" w:hAnsi="Arial" w:cs="Arial"/>
          <w:color w:val="000000" w:themeColor="text1"/>
          <w:sz w:val="22"/>
        </w:rPr>
        <w:t xml:space="preserve">I am fully prepared to </w:t>
      </w:r>
      <w:r w:rsidR="00807448" w:rsidRPr="002A1478">
        <w:rPr>
          <w:rFonts w:ascii="Arial" w:hAnsi="Arial" w:cs="Arial"/>
          <w:color w:val="000000" w:themeColor="text1"/>
          <w:sz w:val="22"/>
        </w:rPr>
        <w:t xml:space="preserve">take </w:t>
      </w:r>
      <w:r w:rsidR="00053D55" w:rsidRPr="002A1478">
        <w:rPr>
          <w:rFonts w:ascii="Arial" w:hAnsi="Arial" w:cs="Arial"/>
          <w:color w:val="000000" w:themeColor="text1"/>
          <w:sz w:val="22"/>
        </w:rPr>
        <w:t>the AAP</w:t>
      </w:r>
      <w:r w:rsidR="004C7A50" w:rsidRPr="002A1478">
        <w:rPr>
          <w:rFonts w:ascii="Arial" w:hAnsi="Arial" w:cs="Arial"/>
          <w:color w:val="000000" w:themeColor="text1"/>
          <w:sz w:val="22"/>
        </w:rPr>
        <w:t xml:space="preserve"> exam I would like to participate in EPCOR’s </w:t>
      </w:r>
      <w:r w:rsidR="004C7A50"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="00D46632" w:rsidRPr="002A1478">
        <w:rPr>
          <w:rFonts w:ascii="Arial" w:hAnsi="Arial" w:cs="Arial"/>
          <w:color w:val="000000" w:themeColor="text1"/>
          <w:sz w:val="22"/>
        </w:rPr>
        <w:t xml:space="preserve">. </w:t>
      </w:r>
    </w:p>
    <w:p w14:paraId="6DA66C7E" w14:textId="77777777" w:rsidR="00D46632" w:rsidRPr="002A1478" w:rsidRDefault="00D46632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49D1DC1" w14:textId="77777777" w:rsidR="00D46632" w:rsidRPr="002A1478" w:rsidRDefault="00BB231D" w:rsidP="004C7A5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>My registration for t</w:t>
      </w:r>
      <w:r w:rsidR="00A45687" w:rsidRPr="002A1478">
        <w:rPr>
          <w:rFonts w:ascii="Arial" w:hAnsi="Arial" w:cs="Arial"/>
          <w:color w:val="000000" w:themeColor="text1"/>
          <w:sz w:val="22"/>
        </w:rPr>
        <w:t xml:space="preserve">he </w:t>
      </w:r>
      <w:r w:rsidRPr="002A1478">
        <w:rPr>
          <w:rFonts w:ascii="Arial" w:hAnsi="Arial" w:cs="Arial"/>
          <w:color w:val="000000" w:themeColor="text1"/>
          <w:sz w:val="22"/>
        </w:rPr>
        <w:t>intense</w:t>
      </w:r>
      <w:r w:rsidR="00A45687" w:rsidRPr="002A1478">
        <w:rPr>
          <w:rFonts w:ascii="Arial" w:hAnsi="Arial" w:cs="Arial"/>
          <w:color w:val="000000" w:themeColor="text1"/>
          <w:sz w:val="22"/>
        </w:rPr>
        <w:t>,</w:t>
      </w:r>
      <w:r w:rsidRPr="002A1478">
        <w:rPr>
          <w:rFonts w:ascii="Arial" w:hAnsi="Arial" w:cs="Arial"/>
          <w:color w:val="000000" w:themeColor="text1"/>
          <w:sz w:val="22"/>
        </w:rPr>
        <w:t xml:space="preserve"> collegiate-style </w:t>
      </w:r>
      <w:r w:rsidR="00D46632"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="00D46632" w:rsidRPr="002A1478">
        <w:rPr>
          <w:rFonts w:ascii="Arial" w:hAnsi="Arial" w:cs="Arial"/>
          <w:color w:val="000000" w:themeColor="text1"/>
          <w:sz w:val="22"/>
        </w:rPr>
        <w:t xml:space="preserve"> will include:</w:t>
      </w:r>
    </w:p>
    <w:p w14:paraId="6D428581" w14:textId="2A222714" w:rsidR="00717C37" w:rsidRPr="00717C37" w:rsidRDefault="00B04BB0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EPCOR’s </w:t>
      </w:r>
      <w:r w:rsidR="00717C37" w:rsidRPr="00717C37">
        <w:rPr>
          <w:rFonts w:ascii="Arial" w:hAnsi="Arial" w:cs="Arial"/>
          <w:sz w:val="22"/>
        </w:rPr>
        <w:t>AAP Study Manual in electronic form</w:t>
      </w:r>
    </w:p>
    <w:p w14:paraId="2C089908" w14:textId="693A6560" w:rsidR="00717C37" w:rsidRPr="00717C37" w:rsidRDefault="00047B7F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877ADD">
        <w:rPr>
          <w:rFonts w:ascii="Arial" w:hAnsi="Arial" w:cs="Arial"/>
          <w:sz w:val="22"/>
        </w:rPr>
        <w:t>1</w:t>
      </w:r>
      <w:r w:rsidR="00717C37" w:rsidRPr="00717C37">
        <w:rPr>
          <w:rFonts w:ascii="Arial" w:hAnsi="Arial" w:cs="Arial"/>
          <w:sz w:val="22"/>
        </w:rPr>
        <w:t xml:space="preserve"> interactive, online on-demand courses</w:t>
      </w:r>
    </w:p>
    <w:p w14:paraId="60E3826C" w14:textId="2D681FB5" w:rsidR="00717C37" w:rsidRPr="00717C37" w:rsidRDefault="00B04BB0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717C37" w:rsidRPr="00717C37">
        <w:rPr>
          <w:rFonts w:ascii="Arial" w:hAnsi="Arial" w:cs="Arial"/>
          <w:sz w:val="22"/>
        </w:rPr>
        <w:t xml:space="preserve"> online, practice exams to help you prepare for the online AAP test</w:t>
      </w:r>
    </w:p>
    <w:p w14:paraId="130F641F" w14:textId="2789D437" w:rsidR="00717C37" w:rsidRPr="00717C37" w:rsidRDefault="00877ADD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 </w:t>
      </w:r>
      <w:r w:rsidR="00717C37" w:rsidRPr="00717C37">
        <w:rPr>
          <w:rFonts w:ascii="Arial" w:hAnsi="Arial" w:cs="Arial"/>
          <w:sz w:val="22"/>
        </w:rPr>
        <w:t>Touch base and study hall webinars to reinforce your knowledge</w:t>
      </w:r>
    </w:p>
    <w:p w14:paraId="5080A88A" w14:textId="77777777" w:rsidR="00717C37" w:rsidRPr="00717C37" w:rsidRDefault="00717C37" w:rsidP="00717C37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 w:rsidRPr="00717C37">
        <w:rPr>
          <w:rFonts w:ascii="Arial" w:hAnsi="Arial" w:cs="Arial"/>
          <w:sz w:val="22"/>
        </w:rPr>
        <w:t xml:space="preserve">Quizzes </w:t>
      </w:r>
    </w:p>
    <w:p w14:paraId="72CEA792" w14:textId="77777777" w:rsidR="00717C37" w:rsidRPr="00717C37" w:rsidRDefault="00717C37" w:rsidP="00717C37">
      <w:pPr>
        <w:pStyle w:val="NoSpacing"/>
        <w:numPr>
          <w:ilvl w:val="0"/>
          <w:numId w:val="10"/>
        </w:numPr>
        <w:rPr>
          <w:rFonts w:ascii="Arial" w:hAnsi="Arial" w:cs="Arial"/>
          <w:i/>
          <w:sz w:val="22"/>
        </w:rPr>
      </w:pPr>
      <w:r w:rsidRPr="00717C37">
        <w:rPr>
          <w:rFonts w:ascii="Arial" w:hAnsi="Arial" w:cs="Arial"/>
          <w:i/>
          <w:sz w:val="22"/>
        </w:rPr>
        <w:t>Destination AAP</w:t>
      </w:r>
      <w:r w:rsidRPr="00717C37">
        <w:rPr>
          <w:rFonts w:ascii="Arial" w:hAnsi="Arial" w:cs="Arial"/>
          <w:sz w:val="22"/>
        </w:rPr>
        <w:t xml:space="preserve"> computerized tests</w:t>
      </w:r>
    </w:p>
    <w:p w14:paraId="7CE4C224" w14:textId="0E191171" w:rsidR="00D46632" w:rsidRDefault="00695345" w:rsidP="00695345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2-day, i</w:t>
      </w:r>
      <w:r w:rsidR="00717C37" w:rsidRPr="00717C37">
        <w:rPr>
          <w:rFonts w:ascii="Arial" w:hAnsi="Arial" w:cs="Arial"/>
          <w:sz w:val="22"/>
        </w:rPr>
        <w:t>n-person review</w:t>
      </w:r>
    </w:p>
    <w:p w14:paraId="72BEDB23" w14:textId="4951A8CE" w:rsidR="002944F5" w:rsidRPr="00695345" w:rsidRDefault="002944F5" w:rsidP="00695345">
      <w:pPr>
        <w:pStyle w:val="NoSpacing"/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EPCOR mentor</w:t>
      </w:r>
    </w:p>
    <w:p w14:paraId="5C4D0252" w14:textId="77777777" w:rsidR="00D46632" w:rsidRPr="002A1478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115ED96F" w14:textId="10DAF8DE" w:rsidR="00D46632" w:rsidRPr="002A1478" w:rsidRDefault="00D46632" w:rsidP="00D46632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The total cost for the </w:t>
      </w:r>
      <w:r w:rsidR="00253C70"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is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&lt;$</w:t>
      </w:r>
      <w:r w:rsidR="00695345">
        <w:rPr>
          <w:rFonts w:ascii="Arial" w:hAnsi="Arial" w:cs="Arial"/>
          <w:b/>
          <w:color w:val="000000" w:themeColor="text1"/>
          <w:sz w:val="22"/>
        </w:rPr>
        <w:t>995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 xml:space="preserve"> Member/$1</w:t>
      </w:r>
      <w:r w:rsidR="00695345">
        <w:rPr>
          <w:rFonts w:ascii="Arial" w:hAnsi="Arial" w:cs="Arial"/>
          <w:b/>
          <w:color w:val="000000" w:themeColor="text1"/>
          <w:sz w:val="22"/>
        </w:rPr>
        <w:t>990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. Since I will be attending the </w:t>
      </w:r>
      <w:r w:rsidR="00807448" w:rsidRPr="002A1478">
        <w:rPr>
          <w:rFonts w:ascii="Arial" w:hAnsi="Arial" w:cs="Arial"/>
          <w:color w:val="000000" w:themeColor="text1"/>
          <w:sz w:val="22"/>
        </w:rPr>
        <w:t>in-person seminar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located in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&lt;insert location&gt;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, my travel cost will be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&lt;Insert applicable travel costs&gt;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. The </w:t>
      </w:r>
      <w:r w:rsidR="00480828">
        <w:rPr>
          <w:rFonts w:ascii="Arial" w:hAnsi="Arial" w:cs="Arial"/>
          <w:color w:val="000000" w:themeColor="text1"/>
          <w:sz w:val="22"/>
        </w:rPr>
        <w:t>2025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AAP exam registration fee is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&lt;$</w:t>
      </w:r>
      <w:r w:rsidR="00332237" w:rsidRPr="002A1478">
        <w:rPr>
          <w:rFonts w:ascii="Arial" w:hAnsi="Arial" w:cs="Arial"/>
          <w:b/>
          <w:color w:val="000000" w:themeColor="text1"/>
          <w:sz w:val="22"/>
        </w:rPr>
        <w:t>5</w:t>
      </w:r>
      <w:r w:rsidR="00C87FF5">
        <w:rPr>
          <w:rFonts w:ascii="Arial" w:hAnsi="Arial" w:cs="Arial"/>
          <w:b/>
          <w:color w:val="000000" w:themeColor="text1"/>
          <w:sz w:val="22"/>
        </w:rPr>
        <w:t>50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 xml:space="preserve"> EPCOR Member or $</w:t>
      </w:r>
      <w:r w:rsidR="00977B54" w:rsidRPr="002A1478">
        <w:rPr>
          <w:rFonts w:ascii="Arial" w:hAnsi="Arial" w:cs="Arial"/>
          <w:b/>
          <w:color w:val="000000" w:themeColor="text1"/>
          <w:sz w:val="22"/>
        </w:rPr>
        <w:t>6</w:t>
      </w:r>
      <w:r w:rsidR="00C87FF5">
        <w:rPr>
          <w:rFonts w:ascii="Arial" w:hAnsi="Arial" w:cs="Arial"/>
          <w:b/>
          <w:color w:val="000000" w:themeColor="text1"/>
          <w:sz w:val="22"/>
        </w:rPr>
        <w:t>75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 xml:space="preserve"> Non-Member&gt;</w:t>
      </w:r>
      <w:r w:rsidR="00253C70" w:rsidRPr="002A1478">
        <w:rPr>
          <w:rFonts w:ascii="Arial" w:hAnsi="Arial" w:cs="Arial"/>
          <w:color w:val="000000" w:themeColor="text1"/>
          <w:sz w:val="22"/>
        </w:rPr>
        <w:t>, bring</w:t>
      </w:r>
      <w:r w:rsidR="00E876ED" w:rsidRPr="002A1478">
        <w:rPr>
          <w:rFonts w:ascii="Arial" w:hAnsi="Arial" w:cs="Arial"/>
          <w:color w:val="000000" w:themeColor="text1"/>
          <w:sz w:val="22"/>
        </w:rPr>
        <w:t>ing</w:t>
      </w:r>
      <w:r w:rsidR="00253C70" w:rsidRPr="002A1478">
        <w:rPr>
          <w:rFonts w:ascii="Arial" w:hAnsi="Arial" w:cs="Arial"/>
          <w:color w:val="000000" w:themeColor="text1"/>
          <w:sz w:val="22"/>
        </w:rPr>
        <w:t xml:space="preserve"> the total for my preparation and exam to </w:t>
      </w:r>
      <w:r w:rsidR="00253C70" w:rsidRPr="002A1478">
        <w:rPr>
          <w:rFonts w:ascii="Arial" w:hAnsi="Arial" w:cs="Arial"/>
          <w:b/>
          <w:color w:val="000000" w:themeColor="text1"/>
          <w:sz w:val="22"/>
        </w:rPr>
        <w:t>&lt;insert total cost&gt;</w:t>
      </w:r>
      <w:r w:rsidR="00253C70" w:rsidRPr="002A1478">
        <w:rPr>
          <w:rFonts w:ascii="Arial" w:hAnsi="Arial" w:cs="Arial"/>
          <w:color w:val="000000" w:themeColor="text1"/>
          <w:sz w:val="22"/>
        </w:rPr>
        <w:t>.</w:t>
      </w:r>
    </w:p>
    <w:p w14:paraId="7EC84266" w14:textId="77777777" w:rsidR="004C7A50" w:rsidRPr="002A1478" w:rsidRDefault="004C7A50" w:rsidP="004C7A5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63A84368" w14:textId="2346DBC5" w:rsidR="004C7A50" w:rsidRPr="002A1478" w:rsidRDefault="00253C70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 xml:space="preserve">Thank you for your consideration of this request. The </w:t>
      </w:r>
      <w:r w:rsidRPr="002A1478">
        <w:rPr>
          <w:rFonts w:ascii="Arial" w:hAnsi="Arial" w:cs="Arial"/>
          <w:i/>
          <w:color w:val="000000" w:themeColor="text1"/>
          <w:sz w:val="22"/>
        </w:rPr>
        <w:t>AAP Prep Program</w:t>
      </w:r>
      <w:r w:rsidRPr="002A1478">
        <w:rPr>
          <w:rFonts w:ascii="Arial" w:hAnsi="Arial" w:cs="Arial"/>
          <w:color w:val="000000" w:themeColor="text1"/>
          <w:sz w:val="22"/>
        </w:rPr>
        <w:t xml:space="preserve"> kicks off on </w:t>
      </w:r>
      <w:r w:rsidR="00400814" w:rsidRPr="001276CD">
        <w:rPr>
          <w:rFonts w:ascii="Arial" w:hAnsi="Arial" w:cs="Arial"/>
          <w:color w:val="000000" w:themeColor="text1"/>
          <w:sz w:val="22"/>
        </w:rPr>
        <w:t>May</w:t>
      </w:r>
      <w:r w:rsidR="00480828">
        <w:rPr>
          <w:rFonts w:ascii="Arial" w:hAnsi="Arial" w:cs="Arial"/>
          <w:color w:val="000000" w:themeColor="text1"/>
          <w:sz w:val="22"/>
        </w:rPr>
        <w:t xml:space="preserve"> 1</w:t>
      </w:r>
      <w:r w:rsidR="00480828" w:rsidRPr="00480828">
        <w:rPr>
          <w:rFonts w:ascii="Arial" w:hAnsi="Arial" w:cs="Arial"/>
          <w:color w:val="000000" w:themeColor="text1"/>
          <w:sz w:val="22"/>
          <w:vertAlign w:val="superscript"/>
        </w:rPr>
        <w:t>st</w:t>
      </w:r>
      <w:r w:rsidR="00480828">
        <w:rPr>
          <w:rFonts w:ascii="Arial" w:hAnsi="Arial" w:cs="Arial"/>
          <w:color w:val="000000" w:themeColor="text1"/>
          <w:sz w:val="22"/>
        </w:rPr>
        <w:t>.</w:t>
      </w:r>
      <w:r w:rsidR="00D33717" w:rsidRPr="002A1478">
        <w:rPr>
          <w:rFonts w:ascii="Arial" w:hAnsi="Arial" w:cs="Arial"/>
          <w:color w:val="000000" w:themeColor="text1"/>
          <w:sz w:val="22"/>
        </w:rPr>
        <w:t xml:space="preserve"> </w:t>
      </w:r>
    </w:p>
    <w:p w14:paraId="492ECC77" w14:textId="77777777" w:rsidR="00D33717" w:rsidRPr="002A1478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</w:p>
    <w:p w14:paraId="2366C959" w14:textId="77777777" w:rsidR="00D33717" w:rsidRPr="002A1478" w:rsidRDefault="00D33717" w:rsidP="00781D60">
      <w:pPr>
        <w:pStyle w:val="NoSpacing"/>
        <w:rPr>
          <w:rFonts w:ascii="Arial" w:hAnsi="Arial" w:cs="Arial"/>
          <w:color w:val="000000" w:themeColor="text1"/>
          <w:sz w:val="22"/>
        </w:rPr>
      </w:pPr>
      <w:r w:rsidRPr="002A1478">
        <w:rPr>
          <w:rFonts w:ascii="Arial" w:hAnsi="Arial" w:cs="Arial"/>
          <w:color w:val="000000" w:themeColor="text1"/>
          <w:sz w:val="22"/>
        </w:rPr>
        <w:t>Sincerely,</w:t>
      </w:r>
    </w:p>
    <w:p w14:paraId="39472630" w14:textId="77777777" w:rsidR="00D33717" w:rsidRPr="002A1478" w:rsidRDefault="00D33717" w:rsidP="00781D60">
      <w:pPr>
        <w:pStyle w:val="NoSpacing"/>
        <w:rPr>
          <w:rFonts w:ascii="Arial" w:hAnsi="Arial" w:cs="Arial"/>
        </w:rPr>
      </w:pPr>
    </w:p>
    <w:p w14:paraId="7990C485" w14:textId="77777777" w:rsidR="006C415E" w:rsidRPr="005541DB" w:rsidRDefault="006C415E" w:rsidP="006C415E">
      <w:pPr>
        <w:pStyle w:val="NoSpacing"/>
        <w:rPr>
          <w:sz w:val="20"/>
          <w:szCs w:val="20"/>
        </w:rPr>
      </w:pPr>
    </w:p>
    <w:sectPr w:rsidR="006C415E" w:rsidRPr="00554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ra Text Bold">
    <w:altName w:val="Segoe UI Semibold"/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E05B5"/>
    <w:multiLevelType w:val="hybridMultilevel"/>
    <w:tmpl w:val="25FE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557"/>
    <w:multiLevelType w:val="hybridMultilevel"/>
    <w:tmpl w:val="0210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2E6D3CC6"/>
    <w:multiLevelType w:val="hybridMultilevel"/>
    <w:tmpl w:val="5AA6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D2E84"/>
    <w:multiLevelType w:val="hybridMultilevel"/>
    <w:tmpl w:val="E9364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440D8"/>
    <w:multiLevelType w:val="hybridMultilevel"/>
    <w:tmpl w:val="27646A48"/>
    <w:lvl w:ilvl="0" w:tplc="84F419E4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42AF5"/>
    <w:multiLevelType w:val="hybridMultilevel"/>
    <w:tmpl w:val="24C4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548F"/>
    <w:multiLevelType w:val="hybridMultilevel"/>
    <w:tmpl w:val="E4763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E4C25"/>
    <w:multiLevelType w:val="multilevel"/>
    <w:tmpl w:val="E3B06A5C"/>
    <w:lvl w:ilvl="0">
      <w:start w:val="1"/>
      <w:numFmt w:val="bullet"/>
      <w:pStyle w:val="BulletTi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60383"/>
    <w:multiLevelType w:val="hybridMultilevel"/>
    <w:tmpl w:val="C16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6431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436BF"/>
    <w:multiLevelType w:val="hybridMultilevel"/>
    <w:tmpl w:val="7D64F1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A723D"/>
    <w:multiLevelType w:val="hybridMultilevel"/>
    <w:tmpl w:val="B7D4E5B8"/>
    <w:lvl w:ilvl="0" w:tplc="6FCEB406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A09E4"/>
    <w:multiLevelType w:val="hybridMultilevel"/>
    <w:tmpl w:val="3A2C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4886">
    <w:abstractNumId w:val="8"/>
  </w:num>
  <w:num w:numId="2" w16cid:durableId="839737307">
    <w:abstractNumId w:val="1"/>
  </w:num>
  <w:num w:numId="3" w16cid:durableId="251547775">
    <w:abstractNumId w:val="0"/>
  </w:num>
  <w:num w:numId="4" w16cid:durableId="2074741525">
    <w:abstractNumId w:val="3"/>
  </w:num>
  <w:num w:numId="5" w16cid:durableId="1485127839">
    <w:abstractNumId w:val="10"/>
  </w:num>
  <w:num w:numId="6" w16cid:durableId="452138760">
    <w:abstractNumId w:val="9"/>
  </w:num>
  <w:num w:numId="7" w16cid:durableId="1718968979">
    <w:abstractNumId w:val="5"/>
  </w:num>
  <w:num w:numId="8" w16cid:durableId="615328653">
    <w:abstractNumId w:val="2"/>
  </w:num>
  <w:num w:numId="9" w16cid:durableId="501168138">
    <w:abstractNumId w:val="7"/>
  </w:num>
  <w:num w:numId="10" w16cid:durableId="1448810600">
    <w:abstractNumId w:val="11"/>
  </w:num>
  <w:num w:numId="11" w16cid:durableId="1834486311">
    <w:abstractNumId w:val="4"/>
  </w:num>
  <w:num w:numId="12" w16cid:durableId="1649900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D60"/>
    <w:rsid w:val="0000475D"/>
    <w:rsid w:val="000114F0"/>
    <w:rsid w:val="00014B02"/>
    <w:rsid w:val="00016725"/>
    <w:rsid w:val="000237C0"/>
    <w:rsid w:val="000242A2"/>
    <w:rsid w:val="000327E0"/>
    <w:rsid w:val="000413C8"/>
    <w:rsid w:val="00047B7F"/>
    <w:rsid w:val="00053D55"/>
    <w:rsid w:val="00074389"/>
    <w:rsid w:val="00091B33"/>
    <w:rsid w:val="000A5A73"/>
    <w:rsid w:val="000A71F8"/>
    <w:rsid w:val="000B641B"/>
    <w:rsid w:val="000C3E7D"/>
    <w:rsid w:val="000C4A2D"/>
    <w:rsid w:val="000D0169"/>
    <w:rsid w:val="001067C4"/>
    <w:rsid w:val="00121DE7"/>
    <w:rsid w:val="001276CD"/>
    <w:rsid w:val="00181EED"/>
    <w:rsid w:val="00190D34"/>
    <w:rsid w:val="001A175A"/>
    <w:rsid w:val="001A4C38"/>
    <w:rsid w:val="001B6811"/>
    <w:rsid w:val="001C216D"/>
    <w:rsid w:val="00236944"/>
    <w:rsid w:val="00253C70"/>
    <w:rsid w:val="00261D5A"/>
    <w:rsid w:val="0027741E"/>
    <w:rsid w:val="002944F5"/>
    <w:rsid w:val="002A1478"/>
    <w:rsid w:val="002C5A38"/>
    <w:rsid w:val="002D1FD1"/>
    <w:rsid w:val="0031179C"/>
    <w:rsid w:val="00332237"/>
    <w:rsid w:val="003410BF"/>
    <w:rsid w:val="0035401F"/>
    <w:rsid w:val="00362643"/>
    <w:rsid w:val="003630FC"/>
    <w:rsid w:val="003B7C04"/>
    <w:rsid w:val="003C1863"/>
    <w:rsid w:val="003D0BF0"/>
    <w:rsid w:val="003E5FB7"/>
    <w:rsid w:val="00400814"/>
    <w:rsid w:val="004237B6"/>
    <w:rsid w:val="004310F6"/>
    <w:rsid w:val="00434B64"/>
    <w:rsid w:val="0047048C"/>
    <w:rsid w:val="004764E9"/>
    <w:rsid w:val="00480828"/>
    <w:rsid w:val="004A06B8"/>
    <w:rsid w:val="004C7A50"/>
    <w:rsid w:val="004D01E4"/>
    <w:rsid w:val="004D309C"/>
    <w:rsid w:val="004E3751"/>
    <w:rsid w:val="004F0234"/>
    <w:rsid w:val="00502217"/>
    <w:rsid w:val="005024D6"/>
    <w:rsid w:val="00515702"/>
    <w:rsid w:val="00520573"/>
    <w:rsid w:val="005243D6"/>
    <w:rsid w:val="0054088F"/>
    <w:rsid w:val="0054728A"/>
    <w:rsid w:val="005541DB"/>
    <w:rsid w:val="00565286"/>
    <w:rsid w:val="005E5468"/>
    <w:rsid w:val="00622C95"/>
    <w:rsid w:val="0062390E"/>
    <w:rsid w:val="00655C3C"/>
    <w:rsid w:val="006649B2"/>
    <w:rsid w:val="006727B7"/>
    <w:rsid w:val="00681000"/>
    <w:rsid w:val="00695345"/>
    <w:rsid w:val="006C415E"/>
    <w:rsid w:val="006F6948"/>
    <w:rsid w:val="00717C37"/>
    <w:rsid w:val="00733434"/>
    <w:rsid w:val="00740427"/>
    <w:rsid w:val="00747C85"/>
    <w:rsid w:val="0075788A"/>
    <w:rsid w:val="00776E36"/>
    <w:rsid w:val="00781D60"/>
    <w:rsid w:val="00787A9C"/>
    <w:rsid w:val="00795E91"/>
    <w:rsid w:val="007B68ED"/>
    <w:rsid w:val="007D7BBC"/>
    <w:rsid w:val="00807448"/>
    <w:rsid w:val="00812B2F"/>
    <w:rsid w:val="008630A6"/>
    <w:rsid w:val="00864EE2"/>
    <w:rsid w:val="00877ADD"/>
    <w:rsid w:val="008B55E4"/>
    <w:rsid w:val="008C5C91"/>
    <w:rsid w:val="008D3924"/>
    <w:rsid w:val="00913C09"/>
    <w:rsid w:val="00922BE1"/>
    <w:rsid w:val="00933063"/>
    <w:rsid w:val="00935BD4"/>
    <w:rsid w:val="009472DA"/>
    <w:rsid w:val="00977B54"/>
    <w:rsid w:val="009804B7"/>
    <w:rsid w:val="009948B2"/>
    <w:rsid w:val="009A195C"/>
    <w:rsid w:val="009C5DF3"/>
    <w:rsid w:val="009E2B26"/>
    <w:rsid w:val="00A05451"/>
    <w:rsid w:val="00A45687"/>
    <w:rsid w:val="00AE074D"/>
    <w:rsid w:val="00AE2686"/>
    <w:rsid w:val="00AF2992"/>
    <w:rsid w:val="00AF73CB"/>
    <w:rsid w:val="00B04BB0"/>
    <w:rsid w:val="00B3117B"/>
    <w:rsid w:val="00B3273B"/>
    <w:rsid w:val="00B34EFC"/>
    <w:rsid w:val="00B52362"/>
    <w:rsid w:val="00B71A4F"/>
    <w:rsid w:val="00B91868"/>
    <w:rsid w:val="00B92B49"/>
    <w:rsid w:val="00B9465E"/>
    <w:rsid w:val="00BB231D"/>
    <w:rsid w:val="00BD41EA"/>
    <w:rsid w:val="00BE51CB"/>
    <w:rsid w:val="00BF72EE"/>
    <w:rsid w:val="00C10468"/>
    <w:rsid w:val="00C11C33"/>
    <w:rsid w:val="00C33BFE"/>
    <w:rsid w:val="00C36A2E"/>
    <w:rsid w:val="00C37D07"/>
    <w:rsid w:val="00C43BC8"/>
    <w:rsid w:val="00C66A1B"/>
    <w:rsid w:val="00C87FF5"/>
    <w:rsid w:val="00CD2C84"/>
    <w:rsid w:val="00CF28B7"/>
    <w:rsid w:val="00D058AE"/>
    <w:rsid w:val="00D25B17"/>
    <w:rsid w:val="00D33717"/>
    <w:rsid w:val="00D37067"/>
    <w:rsid w:val="00D46632"/>
    <w:rsid w:val="00D719FF"/>
    <w:rsid w:val="00D76B21"/>
    <w:rsid w:val="00DA4800"/>
    <w:rsid w:val="00DB1DA1"/>
    <w:rsid w:val="00DC5836"/>
    <w:rsid w:val="00DD14E8"/>
    <w:rsid w:val="00E2396A"/>
    <w:rsid w:val="00E53D1B"/>
    <w:rsid w:val="00E876ED"/>
    <w:rsid w:val="00E92D2F"/>
    <w:rsid w:val="00E935F8"/>
    <w:rsid w:val="00EA4298"/>
    <w:rsid w:val="00F00D35"/>
    <w:rsid w:val="00F13B17"/>
    <w:rsid w:val="00F1400D"/>
    <w:rsid w:val="00F33C99"/>
    <w:rsid w:val="00F378FA"/>
    <w:rsid w:val="00F524E6"/>
    <w:rsid w:val="00F77834"/>
    <w:rsid w:val="00F77D95"/>
    <w:rsid w:val="00FA6159"/>
    <w:rsid w:val="00FC7E73"/>
    <w:rsid w:val="00FD3621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D2ADB"/>
  <w15:docId w15:val="{E8C18ADD-C4F2-4BDD-850A-64EDF6F9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545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014B02"/>
    <w:pPr>
      <w:keepNext/>
      <w:keepLines/>
      <w:spacing w:before="480" w:after="0"/>
      <w:outlineLvl w:val="0"/>
    </w:pPr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05451"/>
    <w:pPr>
      <w:keepNext/>
      <w:keepLines/>
      <w:spacing w:before="200" w:after="0"/>
      <w:outlineLvl w:val="1"/>
    </w:pPr>
    <w:rPr>
      <w:rFonts w:ascii="Neutra Text Bold" w:eastAsiaTheme="majorEastAsia" w:hAnsi="Neutra Text Bold" w:cstheme="majorBidi"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14B02"/>
    <w:pPr>
      <w:keepNext/>
      <w:keepLines/>
      <w:spacing w:before="200" w:after="0"/>
      <w:outlineLvl w:val="2"/>
    </w:pPr>
    <w:rPr>
      <w:rFonts w:ascii="Neutra Text Bold" w:eastAsiaTheme="majorEastAsia" w:hAnsi="Neutra Text Bold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14B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14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4B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04B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451"/>
    <w:rPr>
      <w:rFonts w:ascii="Neutra Text Bold" w:eastAsiaTheme="majorEastAsia" w:hAnsi="Neutra Text Bold" w:cstheme="majorBidi"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14B02"/>
    <w:rPr>
      <w:rFonts w:ascii="Neutra Text Bold" w:eastAsiaTheme="majorEastAsia" w:hAnsi="Neutra Text Bold" w:cstheme="majorBidi"/>
      <w:b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14B02"/>
    <w:pPr>
      <w:spacing w:after="300" w:line="240" w:lineRule="auto"/>
      <w:contextualSpacing/>
      <w:jc w:val="center"/>
    </w:pPr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B02"/>
    <w:rPr>
      <w:rFonts w:ascii="Neutra Text Bold" w:eastAsiaTheme="majorEastAsia" w:hAnsi="Neutra Text Bold" w:cstheme="majorBidi"/>
      <w:spacing w:val="5"/>
      <w:kern w:val="28"/>
      <w:sz w:val="28"/>
      <w:szCs w:val="52"/>
    </w:rPr>
  </w:style>
  <w:style w:type="paragraph" w:styleId="Subtitle">
    <w:name w:val="Subtitle"/>
    <w:aliases w:val="Section Heads"/>
    <w:basedOn w:val="Normal"/>
    <w:next w:val="NoSpacing"/>
    <w:link w:val="SubtitleChar"/>
    <w:uiPriority w:val="11"/>
    <w:qFormat/>
    <w:rsid w:val="00121DE7"/>
    <w:pPr>
      <w:numPr>
        <w:ilvl w:val="1"/>
      </w:numPr>
      <w:spacing w:after="0"/>
    </w:pPr>
    <w:rPr>
      <w:rFonts w:ascii="Neutra Text Bold" w:eastAsiaTheme="majorEastAsia" w:hAnsi="Neutra Text Bold" w:cstheme="majorBidi"/>
      <w:iCs/>
      <w:spacing w:val="15"/>
      <w:szCs w:val="24"/>
      <w:u w:val="single"/>
    </w:rPr>
  </w:style>
  <w:style w:type="character" w:customStyle="1" w:styleId="SubtitleChar">
    <w:name w:val="Subtitle Char"/>
    <w:aliases w:val="Section Heads Char"/>
    <w:basedOn w:val="DefaultParagraphFont"/>
    <w:link w:val="Subtitle"/>
    <w:uiPriority w:val="11"/>
    <w:rsid w:val="00121DE7"/>
    <w:rPr>
      <w:rFonts w:ascii="Neutra Text Bold" w:eastAsiaTheme="majorEastAsia" w:hAnsi="Neutra Text Bold" w:cstheme="majorBidi"/>
      <w:iCs/>
      <w:spacing w:val="15"/>
      <w:sz w:val="24"/>
      <w:szCs w:val="24"/>
      <w:u w:val="single"/>
    </w:rPr>
  </w:style>
  <w:style w:type="character" w:styleId="SubtleEmphasis">
    <w:name w:val="Subtle Emphasis"/>
    <w:aliases w:val="Sub Heads"/>
    <w:uiPriority w:val="19"/>
    <w:qFormat/>
    <w:rsid w:val="003630FC"/>
    <w:rPr>
      <w:rFonts w:ascii="Neutra Text Bold" w:hAnsi="Neutra Text Bold"/>
      <w:i w:val="0"/>
      <w:iCs/>
      <w:color w:val="000000" w:themeColor="text1"/>
      <w:sz w:val="24"/>
    </w:rPr>
  </w:style>
  <w:style w:type="character" w:styleId="Emphasis">
    <w:name w:val="Emphasis"/>
    <w:basedOn w:val="DefaultParagraphFont"/>
    <w:uiPriority w:val="20"/>
    <w:qFormat/>
    <w:rsid w:val="003630FC"/>
    <w:rPr>
      <w:i/>
      <w:iCs/>
    </w:rPr>
  </w:style>
  <w:style w:type="character" w:styleId="IntenseEmphasis">
    <w:name w:val="Intense Emphasis"/>
    <w:basedOn w:val="DefaultParagraphFont"/>
    <w:uiPriority w:val="21"/>
    <w:rsid w:val="003630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30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30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30FC"/>
    <w:rPr>
      <w:rFonts w:ascii="Times New Roman" w:hAnsi="Times New Roman"/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3630F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14B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14B0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14B0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rsid w:val="00014B02"/>
    <w:rPr>
      <w:b/>
      <w:bCs/>
      <w:smallCaps/>
      <w:spacing w:val="5"/>
    </w:rPr>
  </w:style>
  <w:style w:type="paragraph" w:customStyle="1" w:styleId="BulletTie">
    <w:name w:val="Bullet Tie"/>
    <w:basedOn w:val="Normal"/>
    <w:qFormat/>
    <w:rsid w:val="00622C95"/>
    <w:pPr>
      <w:numPr>
        <w:numId w:val="9"/>
      </w:numPr>
      <w:spacing w:after="0" w:line="240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0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44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448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C37"/>
    <w:rPr>
      <w:color w:val="00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 Goins</dc:creator>
  <cp:lastModifiedBy>Shelly Sipple</cp:lastModifiedBy>
  <cp:revision>4</cp:revision>
  <dcterms:created xsi:type="dcterms:W3CDTF">2024-11-03T12:46:00Z</dcterms:created>
  <dcterms:modified xsi:type="dcterms:W3CDTF">2024-11-04T18:29:00Z</dcterms:modified>
</cp:coreProperties>
</file>